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89" w:rsidRDefault="00C50789" w:rsidP="00C50789">
      <w:pPr>
        <w:jc w:val="center"/>
        <w:rPr>
          <w:rFonts w:cs="Calibri"/>
          <w:noProof/>
          <w:lang w:eastAsia="tr-TR"/>
        </w:rPr>
      </w:pPr>
      <w:bookmarkStart w:id="0" w:name="OLE_LINK11"/>
      <w:bookmarkStart w:id="1" w:name="OLE_LINK10"/>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p w:rsidR="00C50789" w:rsidRDefault="006219A7" w:rsidP="00C50789">
      <w:pPr>
        <w:jc w:val="center"/>
        <w:rPr>
          <w:rFonts w:cs="Calibri"/>
          <w:noProof/>
          <w:lang w:eastAsia="tr-TR"/>
        </w:rPr>
      </w:pPr>
      <w:r>
        <w:rPr>
          <w:rFonts w:cs="Calibri"/>
          <w:noProof/>
          <w:lang w:val="en-US"/>
        </w:rPr>
        <w:drawing>
          <wp:inline distT="0" distB="0" distL="0" distR="0">
            <wp:extent cx="1411605" cy="1411605"/>
            <wp:effectExtent l="0" t="0" r="0" b="0"/>
            <wp:docPr id="1" name="Resim 1" descr="adü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dü logo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1605" cy="1411605"/>
                    </a:xfrm>
                    <a:prstGeom prst="rect">
                      <a:avLst/>
                    </a:prstGeom>
                    <a:noFill/>
                    <a:ln>
                      <a:noFill/>
                    </a:ln>
                  </pic:spPr>
                </pic:pic>
              </a:graphicData>
            </a:graphic>
          </wp:inline>
        </w:drawing>
      </w:r>
    </w:p>
    <w:p w:rsidR="00C50789" w:rsidRDefault="00C50789" w:rsidP="00C50789">
      <w:pPr>
        <w:jc w:val="center"/>
        <w:rPr>
          <w:rFonts w:cs="Calibri"/>
          <w:noProof/>
          <w:lang w:eastAsia="tr-TR"/>
        </w:rPr>
      </w:pPr>
    </w:p>
    <w:p w:rsidR="00C50789" w:rsidRDefault="00C50789" w:rsidP="00C50789">
      <w:pPr>
        <w:jc w:val="center"/>
        <w:rPr>
          <w:rFonts w:cs="Calibri"/>
        </w:rPr>
      </w:pPr>
    </w:p>
    <w:p w:rsidR="00C50789" w:rsidRDefault="00C50789" w:rsidP="00C50789">
      <w:pPr>
        <w:jc w:val="center"/>
        <w:rPr>
          <w:rFonts w:cs="Calibri"/>
          <w:b/>
          <w:sz w:val="32"/>
          <w:szCs w:val="32"/>
        </w:rPr>
      </w:pPr>
      <w:r>
        <w:rPr>
          <w:rFonts w:cs="Calibri"/>
          <w:b/>
          <w:sz w:val="32"/>
          <w:szCs w:val="32"/>
        </w:rPr>
        <w:t>AYDIN ADNAN MENDERES ÜNİVERSİTESİ</w:t>
      </w:r>
    </w:p>
    <w:p w:rsidR="00C50789" w:rsidRPr="00C50789" w:rsidRDefault="00C50789" w:rsidP="00C50789">
      <w:pPr>
        <w:spacing w:line="240" w:lineRule="auto"/>
        <w:jc w:val="center"/>
        <w:rPr>
          <w:rFonts w:cs="Calibri"/>
          <w:b/>
          <w:sz w:val="32"/>
          <w:szCs w:val="32"/>
          <w:lang w:val="en-US"/>
        </w:rPr>
      </w:pPr>
      <w:r w:rsidRPr="00C50789">
        <w:rPr>
          <w:rFonts w:cs="Calibri"/>
          <w:b/>
          <w:sz w:val="32"/>
          <w:szCs w:val="32"/>
          <w:lang w:val="en-US"/>
        </w:rPr>
        <w:t>INTERNATIONALIZATION STRATEGY</w:t>
      </w:r>
    </w:p>
    <w:p w:rsidR="00C50789" w:rsidRDefault="00C50789" w:rsidP="00C50789">
      <w:pPr>
        <w:jc w:val="center"/>
        <w:rPr>
          <w:rFonts w:cs="Calibri"/>
          <w:noProof/>
          <w:sz w:val="32"/>
          <w:szCs w:val="32"/>
          <w:lang w:eastAsia="tr-TR"/>
        </w:rPr>
      </w:pPr>
    </w:p>
    <w:p w:rsidR="00C50789" w:rsidRDefault="00C50789" w:rsidP="00C50789">
      <w:pPr>
        <w:jc w:val="center"/>
        <w:rPr>
          <w:rFonts w:cs="Calibri"/>
          <w:noProof/>
          <w:sz w:val="32"/>
          <w:szCs w:val="32"/>
          <w:lang w:eastAsia="tr-TR"/>
        </w:rPr>
      </w:pPr>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p w:rsidR="00C50789" w:rsidRDefault="00C50789" w:rsidP="00C50789">
      <w:pPr>
        <w:jc w:val="center"/>
        <w:rPr>
          <w:rFonts w:cs="Calibri"/>
          <w:b/>
          <w:sz w:val="32"/>
          <w:szCs w:val="32"/>
        </w:rPr>
      </w:pPr>
      <w:r>
        <w:rPr>
          <w:rFonts w:cs="Calibri"/>
          <w:b/>
          <w:sz w:val="32"/>
          <w:szCs w:val="32"/>
        </w:rPr>
        <w:t>INTERNATIONAL OFFICE</w:t>
      </w:r>
    </w:p>
    <w:p w:rsidR="00C50789" w:rsidRDefault="00C50789" w:rsidP="00C50789">
      <w:pPr>
        <w:jc w:val="center"/>
        <w:rPr>
          <w:rFonts w:cs="Calibri"/>
          <w:noProof/>
          <w:lang w:eastAsia="tr-TR"/>
        </w:rPr>
      </w:pPr>
      <w:r>
        <w:rPr>
          <w:rFonts w:cs="Calibri"/>
          <w:noProof/>
          <w:lang w:eastAsia="tr-TR"/>
        </w:rPr>
        <w:t>March 2019</w:t>
      </w:r>
    </w:p>
    <w:p w:rsidR="00C50789" w:rsidRDefault="00C50789" w:rsidP="00C50789">
      <w:pPr>
        <w:jc w:val="center"/>
        <w:rPr>
          <w:rFonts w:cs="Calibri"/>
          <w:noProof/>
          <w:lang w:eastAsia="tr-TR"/>
        </w:rPr>
      </w:pPr>
    </w:p>
    <w:p w:rsidR="00C50789" w:rsidRDefault="00C50789" w:rsidP="00C50789">
      <w:pPr>
        <w:jc w:val="center"/>
        <w:rPr>
          <w:rFonts w:cs="Calibri"/>
          <w:noProof/>
          <w:lang w:eastAsia="tr-TR"/>
        </w:rPr>
      </w:pPr>
    </w:p>
    <w:bookmarkEnd w:id="0"/>
    <w:p w:rsidR="00C50789" w:rsidRDefault="00C50789" w:rsidP="00C50789">
      <w:pPr>
        <w:jc w:val="center"/>
        <w:rPr>
          <w:rFonts w:cs="Calibri"/>
          <w:noProof/>
          <w:lang w:eastAsia="tr-TR"/>
        </w:rPr>
      </w:pPr>
    </w:p>
    <w:p w:rsidR="001279A6" w:rsidRPr="00EB5550" w:rsidRDefault="006219A7" w:rsidP="00B95506">
      <w:pPr>
        <w:spacing w:line="360" w:lineRule="auto"/>
        <w:jc w:val="center"/>
        <w:rPr>
          <w:rFonts w:cs="Calibri"/>
          <w:lang w:val="en-US"/>
        </w:rPr>
      </w:pPr>
      <w:r w:rsidRPr="00EB5550">
        <w:rPr>
          <w:rFonts w:cs="Calibri"/>
          <w:noProof/>
          <w:lang w:val="en-US"/>
        </w:rPr>
        <w:lastRenderedPageBreak/>
        <w:drawing>
          <wp:inline distT="0" distB="0" distL="0" distR="0">
            <wp:extent cx="797560" cy="797560"/>
            <wp:effectExtent l="0" t="0" r="0" b="0"/>
            <wp:docPr id="2" name="Resim 1" descr="C:\Users\A1622\Desktop\adü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1622\Desktop\adü logo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bookmarkEnd w:id="1"/>
    </w:p>
    <w:p w:rsidR="001D0F1B" w:rsidRPr="00EB5550" w:rsidRDefault="001D0F1B" w:rsidP="00B95506">
      <w:pPr>
        <w:spacing w:line="360" w:lineRule="auto"/>
        <w:jc w:val="center"/>
        <w:rPr>
          <w:rFonts w:cs="Calibri"/>
          <w:b/>
          <w:lang w:val="en-US"/>
        </w:rPr>
      </w:pPr>
      <w:smartTag w:uri="urn:schemas-microsoft-com:office:smarttags" w:element="place">
        <w:smartTag w:uri="urn:schemas-microsoft-com:office:smarttags" w:element="PlaceName">
          <w:r w:rsidRPr="00EB5550">
            <w:rPr>
              <w:rFonts w:cs="Calibri"/>
              <w:b/>
              <w:lang w:val="en-US"/>
            </w:rPr>
            <w:t>A</w:t>
          </w:r>
          <w:r w:rsidR="00CA5B6C" w:rsidRPr="00EB5550">
            <w:rPr>
              <w:rFonts w:cs="Calibri"/>
              <w:b/>
              <w:lang w:val="en-US"/>
            </w:rPr>
            <w:t>YDIN</w:t>
          </w:r>
        </w:smartTag>
        <w:r w:rsidR="00CA5B6C" w:rsidRPr="00EB5550">
          <w:rPr>
            <w:rFonts w:cs="Calibri"/>
            <w:b/>
            <w:lang w:val="en-US"/>
          </w:rPr>
          <w:t xml:space="preserve"> </w:t>
        </w:r>
        <w:smartTag w:uri="urn:schemas-microsoft-com:office:smarttags" w:element="PlaceName">
          <w:r w:rsidR="00CA5B6C" w:rsidRPr="00EB5550">
            <w:rPr>
              <w:rFonts w:cs="Calibri"/>
              <w:b/>
              <w:lang w:val="en-US"/>
            </w:rPr>
            <w:t>ADNAN</w:t>
          </w:r>
        </w:smartTag>
        <w:r w:rsidR="00CA5B6C" w:rsidRPr="00EB5550">
          <w:rPr>
            <w:rFonts w:cs="Calibri"/>
            <w:b/>
            <w:lang w:val="en-US"/>
          </w:rPr>
          <w:t xml:space="preserve"> </w:t>
        </w:r>
        <w:smartTag w:uri="urn:schemas-microsoft-com:office:smarttags" w:element="PlaceName">
          <w:r w:rsidR="00CA5B6C" w:rsidRPr="00EB5550">
            <w:rPr>
              <w:rFonts w:cs="Calibri"/>
              <w:b/>
              <w:lang w:val="en-US"/>
            </w:rPr>
            <w:t>MENDERES</w:t>
          </w:r>
        </w:smartTag>
        <w:r w:rsidR="00CA5B6C" w:rsidRPr="00EB5550">
          <w:rPr>
            <w:rFonts w:cs="Calibri"/>
            <w:b/>
            <w:lang w:val="en-US"/>
          </w:rPr>
          <w:t xml:space="preserve"> </w:t>
        </w:r>
        <w:smartTag w:uri="urn:schemas-microsoft-com:office:smarttags" w:element="PlaceType">
          <w:r w:rsidR="00CA5B6C" w:rsidRPr="00EB5550">
            <w:rPr>
              <w:rFonts w:cs="Calibri"/>
              <w:b/>
              <w:lang w:val="en-US"/>
            </w:rPr>
            <w:t>UNIVERSITY</w:t>
          </w:r>
        </w:smartTag>
      </w:smartTag>
    </w:p>
    <w:p w:rsidR="001D0F1B" w:rsidRPr="00EB5550" w:rsidRDefault="00CA5B6C" w:rsidP="00B95506">
      <w:pPr>
        <w:spacing w:line="360" w:lineRule="auto"/>
        <w:jc w:val="center"/>
        <w:rPr>
          <w:rFonts w:cs="Calibri"/>
          <w:b/>
          <w:lang w:val="en-US"/>
        </w:rPr>
      </w:pPr>
      <w:r w:rsidRPr="00EB5550">
        <w:rPr>
          <w:rFonts w:cs="Calibri"/>
          <w:b/>
          <w:lang w:val="en-US"/>
        </w:rPr>
        <w:t>INTERNA</w:t>
      </w:r>
      <w:r w:rsidR="008A38BD" w:rsidRPr="00EB5550">
        <w:rPr>
          <w:rFonts w:cs="Calibri"/>
          <w:b/>
          <w:lang w:val="en-US"/>
        </w:rPr>
        <w:t>TIONA</w:t>
      </w:r>
      <w:r w:rsidRPr="00EB5550">
        <w:rPr>
          <w:rFonts w:cs="Calibri"/>
          <w:b/>
          <w:lang w:val="en-US"/>
        </w:rPr>
        <w:t>LIZATION STRATEGY</w:t>
      </w:r>
    </w:p>
    <w:p w:rsidR="00014D18" w:rsidRPr="00014D18" w:rsidRDefault="00B02AC0" w:rsidP="00B95506">
      <w:pPr>
        <w:pStyle w:val="T1"/>
        <w:numPr>
          <w:ilvl w:val="0"/>
          <w:numId w:val="35"/>
        </w:numPr>
        <w:tabs>
          <w:tab w:val="right" w:leader="dot" w:pos="9062"/>
        </w:tabs>
        <w:spacing w:line="360" w:lineRule="auto"/>
        <w:rPr>
          <w:rFonts w:ascii="Times New Roman" w:eastAsia="SimSun" w:hAnsi="Times New Roman"/>
          <w:noProof/>
          <w:sz w:val="24"/>
          <w:szCs w:val="24"/>
          <w:lang w:val="en-US" w:eastAsia="zh-CN"/>
        </w:rPr>
      </w:pPr>
      <w:r w:rsidRPr="00EB5550">
        <w:rPr>
          <w:rFonts w:cs="Calibri"/>
          <w:lang w:val="en-US"/>
        </w:rPr>
        <w:fldChar w:fldCharType="begin"/>
      </w:r>
      <w:r w:rsidR="001D15FB" w:rsidRPr="00EB5550">
        <w:rPr>
          <w:rFonts w:cs="Calibri"/>
          <w:lang w:val="en-US"/>
        </w:rPr>
        <w:instrText xml:space="preserve"> TOC \o "1-3" \h \z \u </w:instrText>
      </w:r>
      <w:r w:rsidRPr="00EB5550">
        <w:rPr>
          <w:rFonts w:cs="Calibri"/>
          <w:lang w:val="en-US"/>
        </w:rPr>
        <w:fldChar w:fldCharType="separate"/>
      </w:r>
      <w:hyperlink w:anchor="_Toc2933304" w:history="1">
        <w:r w:rsidR="00CA5B6C" w:rsidRPr="00D97ECE">
          <w:rPr>
            <w:rStyle w:val="Kpr"/>
            <w:rFonts w:cs="Calibri"/>
            <w:noProof/>
            <w:color w:val="auto"/>
            <w:lang w:val="en-US"/>
          </w:rPr>
          <w:t>INTRODUCTION</w:t>
        </w:r>
        <w:r w:rsidR="003C6DC3" w:rsidRPr="00D97ECE">
          <w:rPr>
            <w:noProof/>
            <w:webHidden/>
            <w:lang w:val="en-US"/>
          </w:rPr>
          <w:tab/>
        </w:r>
        <w:r w:rsidR="003C6DC3" w:rsidRPr="00D97ECE">
          <w:rPr>
            <w:noProof/>
            <w:webHidden/>
            <w:lang w:val="en-US"/>
          </w:rPr>
          <w:fldChar w:fldCharType="begin"/>
        </w:r>
        <w:r w:rsidR="003C6DC3" w:rsidRPr="00D97ECE">
          <w:rPr>
            <w:noProof/>
            <w:webHidden/>
            <w:lang w:val="en-US"/>
          </w:rPr>
          <w:instrText xml:space="preserve"> PAGEREF _Toc2933304 \h </w:instrText>
        </w:r>
        <w:r w:rsidR="003C6DC3" w:rsidRPr="00D97ECE">
          <w:rPr>
            <w:noProof/>
            <w:webHidden/>
            <w:lang w:val="en-US"/>
          </w:rPr>
        </w:r>
        <w:r w:rsidR="003C6DC3" w:rsidRPr="00D97ECE">
          <w:rPr>
            <w:noProof/>
            <w:webHidden/>
            <w:lang w:val="en-US"/>
          </w:rPr>
          <w:fldChar w:fldCharType="separate"/>
        </w:r>
        <w:r w:rsidR="003C6DC3" w:rsidRPr="00D97ECE">
          <w:rPr>
            <w:noProof/>
            <w:webHidden/>
            <w:lang w:val="en-US"/>
          </w:rPr>
          <w:t>1</w:t>
        </w:r>
        <w:r w:rsidR="003C6DC3" w:rsidRPr="00D97ECE">
          <w:rPr>
            <w:noProof/>
            <w:webHidden/>
            <w:lang w:val="en-US"/>
          </w:rPr>
          <w:fldChar w:fldCharType="end"/>
        </w:r>
      </w:hyperlink>
    </w:p>
    <w:p w:rsidR="00014D18" w:rsidRDefault="00B07191" w:rsidP="00B95506">
      <w:pPr>
        <w:pStyle w:val="T1"/>
        <w:numPr>
          <w:ilvl w:val="0"/>
          <w:numId w:val="35"/>
        </w:numPr>
        <w:tabs>
          <w:tab w:val="right" w:leader="dot" w:pos="9062"/>
        </w:tabs>
        <w:spacing w:line="360" w:lineRule="auto"/>
        <w:rPr>
          <w:rFonts w:ascii="Times New Roman" w:eastAsia="SimSun" w:hAnsi="Times New Roman"/>
          <w:noProof/>
          <w:sz w:val="24"/>
          <w:szCs w:val="24"/>
          <w:lang w:val="en-US" w:eastAsia="zh-CN"/>
        </w:rPr>
      </w:pPr>
      <w:hyperlink w:anchor="_Toc2933305" w:history="1">
        <w:r w:rsidR="00CA5B6C" w:rsidRPr="00014D18">
          <w:rPr>
            <w:rStyle w:val="Kpr"/>
            <w:rFonts w:cs="Calibri"/>
            <w:noProof/>
            <w:color w:val="auto"/>
            <w:lang w:val="en-US"/>
          </w:rPr>
          <w:t>ADU</w:t>
        </w:r>
        <w:r w:rsidR="003C6DC3" w:rsidRPr="00014D18">
          <w:rPr>
            <w:rStyle w:val="Kpr"/>
            <w:rFonts w:cs="Calibri"/>
            <w:noProof/>
            <w:color w:val="auto"/>
            <w:lang w:val="en-US"/>
          </w:rPr>
          <w:t xml:space="preserve"> </w:t>
        </w:r>
        <w:r w:rsidR="00CA5B6C" w:rsidRPr="00014D18">
          <w:rPr>
            <w:rStyle w:val="Kpr"/>
            <w:rFonts w:cs="Calibri"/>
            <w:noProof/>
            <w:color w:val="auto"/>
            <w:lang w:val="en-US"/>
          </w:rPr>
          <w:t>AND INTERNA</w:t>
        </w:r>
        <w:r w:rsidR="008A38BD" w:rsidRPr="00014D18">
          <w:rPr>
            <w:rStyle w:val="Kpr"/>
            <w:rFonts w:cs="Calibri"/>
            <w:noProof/>
            <w:color w:val="auto"/>
            <w:lang w:val="en-US"/>
          </w:rPr>
          <w:t>TIONA</w:t>
        </w:r>
        <w:r w:rsidR="00CA5B6C" w:rsidRPr="00014D18">
          <w:rPr>
            <w:rStyle w:val="Kpr"/>
            <w:rFonts w:cs="Calibri"/>
            <w:noProof/>
            <w:color w:val="auto"/>
            <w:lang w:val="en-US"/>
          </w:rPr>
          <w:t>LIZATION</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_Toc2933305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3</w:t>
        </w:r>
        <w:r w:rsidR="003C6DC3" w:rsidRPr="00014D18">
          <w:rPr>
            <w:noProof/>
            <w:webHidden/>
            <w:lang w:val="en-US"/>
          </w:rPr>
          <w:fldChar w:fldCharType="end"/>
        </w:r>
      </w:hyperlink>
    </w:p>
    <w:p w:rsidR="00014D18" w:rsidRDefault="00B07191" w:rsidP="00B95506">
      <w:pPr>
        <w:pStyle w:val="T1"/>
        <w:numPr>
          <w:ilvl w:val="0"/>
          <w:numId w:val="35"/>
        </w:numPr>
        <w:tabs>
          <w:tab w:val="right" w:leader="dot" w:pos="9062"/>
        </w:tabs>
        <w:spacing w:line="360" w:lineRule="auto"/>
        <w:rPr>
          <w:rFonts w:ascii="Times New Roman" w:eastAsia="SimSun" w:hAnsi="Times New Roman"/>
          <w:noProof/>
          <w:sz w:val="24"/>
          <w:szCs w:val="24"/>
          <w:lang w:val="en-US" w:eastAsia="zh-CN"/>
        </w:rPr>
      </w:pPr>
      <w:hyperlink w:anchor="_Toc2933306" w:history="1">
        <w:r w:rsidR="00920C7E" w:rsidRPr="00014D18">
          <w:rPr>
            <w:rStyle w:val="Kpr"/>
            <w:rFonts w:cs="Calibri"/>
            <w:noProof/>
            <w:color w:val="auto"/>
            <w:lang w:val="en-US"/>
          </w:rPr>
          <w:t>MISSION AND VISION</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_Toc2933306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5</w:t>
        </w:r>
        <w:r w:rsidR="003C6DC3" w:rsidRPr="00014D18">
          <w:rPr>
            <w:noProof/>
            <w:webHidden/>
            <w:lang w:val="en-US"/>
          </w:rPr>
          <w:fldChar w:fldCharType="end"/>
        </w:r>
      </w:hyperlink>
    </w:p>
    <w:p w:rsidR="00014D18" w:rsidRDefault="00B07191" w:rsidP="00B95506">
      <w:pPr>
        <w:pStyle w:val="T1"/>
        <w:numPr>
          <w:ilvl w:val="0"/>
          <w:numId w:val="35"/>
        </w:numPr>
        <w:tabs>
          <w:tab w:val="right" w:leader="dot" w:pos="9062"/>
        </w:tabs>
        <w:spacing w:line="360" w:lineRule="auto"/>
        <w:rPr>
          <w:rFonts w:ascii="Times New Roman" w:eastAsia="SimSun" w:hAnsi="Times New Roman"/>
          <w:noProof/>
          <w:sz w:val="24"/>
          <w:szCs w:val="24"/>
          <w:lang w:val="en-US" w:eastAsia="zh-CN"/>
        </w:rPr>
      </w:pPr>
      <w:hyperlink w:anchor="_Toc2933307" w:history="1">
        <w:r w:rsidR="00FD15BD" w:rsidRPr="00014D18">
          <w:rPr>
            <w:rStyle w:val="Kpr"/>
            <w:rFonts w:cs="Calibri"/>
            <w:noProof/>
            <w:color w:val="auto"/>
            <w:lang w:val="en-US"/>
          </w:rPr>
          <w:t>ORGANIZATION CHART</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_Toc2933307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6</w:t>
        </w:r>
        <w:r w:rsidR="003C6DC3" w:rsidRPr="00014D18">
          <w:rPr>
            <w:noProof/>
            <w:webHidden/>
            <w:lang w:val="en-US"/>
          </w:rPr>
          <w:fldChar w:fldCharType="end"/>
        </w:r>
      </w:hyperlink>
    </w:p>
    <w:p w:rsidR="003C6DC3" w:rsidRPr="00014D18" w:rsidRDefault="00B07191" w:rsidP="00B95506">
      <w:pPr>
        <w:pStyle w:val="T1"/>
        <w:numPr>
          <w:ilvl w:val="0"/>
          <w:numId w:val="35"/>
        </w:numPr>
        <w:tabs>
          <w:tab w:val="right" w:leader="dot" w:pos="9062"/>
        </w:tabs>
        <w:spacing w:line="360" w:lineRule="auto"/>
        <w:rPr>
          <w:rFonts w:ascii="Times New Roman" w:eastAsia="SimSun" w:hAnsi="Times New Roman"/>
          <w:noProof/>
          <w:sz w:val="24"/>
          <w:szCs w:val="24"/>
          <w:lang w:val="en-US" w:eastAsia="zh-CN"/>
        </w:rPr>
      </w:pPr>
      <w:hyperlink w:anchor="_Toc2933308" w:history="1">
        <w:r w:rsidR="00473380" w:rsidRPr="00014D18">
          <w:rPr>
            <w:rStyle w:val="Kpr"/>
            <w:rFonts w:cs="Calibri"/>
            <w:noProof/>
            <w:color w:val="auto"/>
            <w:lang w:val="en-US"/>
          </w:rPr>
          <w:t>INTERNATIONAL OFFICE</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_Toc2933308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6</w:t>
        </w:r>
        <w:r w:rsidR="003C6DC3" w:rsidRPr="00014D18">
          <w:rPr>
            <w:noProof/>
            <w:webHidden/>
            <w:lang w:val="en-US"/>
          </w:rPr>
          <w:fldChar w:fldCharType="end"/>
        </w:r>
      </w:hyperlink>
    </w:p>
    <w:p w:rsidR="003C6DC3" w:rsidRPr="00D97ECE" w:rsidRDefault="00014D18" w:rsidP="00014D18">
      <w:pPr>
        <w:pStyle w:val="T2"/>
        <w:rPr>
          <w:rFonts w:ascii="Times New Roman" w:eastAsia="SimSun" w:hAnsi="Times New Roman"/>
          <w:sz w:val="24"/>
          <w:szCs w:val="24"/>
          <w:lang w:eastAsia="zh-CN"/>
        </w:rPr>
      </w:pPr>
      <w:r>
        <w:rPr>
          <w:rStyle w:val="Kpr"/>
          <w:color w:val="auto"/>
          <w:u w:val="none"/>
        </w:rPr>
        <w:t xml:space="preserve">5.1. </w:t>
      </w:r>
      <w:hyperlink w:anchor="_Toc2933309" w:history="1">
        <w:r w:rsidR="003C6DC3" w:rsidRPr="00D97ECE">
          <w:rPr>
            <w:rStyle w:val="Kpr"/>
            <w:color w:val="auto"/>
          </w:rPr>
          <w:t xml:space="preserve">ERASMUS+ KA103: </w:t>
        </w:r>
        <w:r w:rsidR="009E0A29">
          <w:rPr>
            <w:rStyle w:val="Kpr"/>
            <w:color w:val="auto"/>
          </w:rPr>
          <w:t>HIGHER EDUCATION STUDENT AND STAFF MOBILITY</w:t>
        </w:r>
        <w:r w:rsidR="003C6DC3" w:rsidRPr="00D97ECE">
          <w:rPr>
            <w:webHidden/>
          </w:rPr>
          <w:tab/>
        </w:r>
        <w:r w:rsidR="003C6DC3" w:rsidRPr="00D97ECE">
          <w:rPr>
            <w:webHidden/>
          </w:rPr>
          <w:fldChar w:fldCharType="begin"/>
        </w:r>
        <w:r w:rsidR="003C6DC3" w:rsidRPr="00D97ECE">
          <w:rPr>
            <w:webHidden/>
          </w:rPr>
          <w:instrText xml:space="preserve"> PAGEREF _Toc2933309 \h </w:instrText>
        </w:r>
        <w:r w:rsidR="003C6DC3" w:rsidRPr="00D97ECE">
          <w:rPr>
            <w:webHidden/>
          </w:rPr>
        </w:r>
        <w:r w:rsidR="003C6DC3" w:rsidRPr="00D97ECE">
          <w:rPr>
            <w:webHidden/>
          </w:rPr>
          <w:fldChar w:fldCharType="separate"/>
        </w:r>
        <w:r w:rsidR="003C6DC3" w:rsidRPr="00D97ECE">
          <w:rPr>
            <w:webHidden/>
          </w:rPr>
          <w:t>7</w:t>
        </w:r>
        <w:r w:rsidR="003C6DC3" w:rsidRPr="00D97ECE">
          <w:rPr>
            <w:webHidden/>
          </w:rPr>
          <w:fldChar w:fldCharType="end"/>
        </w:r>
      </w:hyperlink>
    </w:p>
    <w:p w:rsidR="003C6DC3" w:rsidRPr="00D97ECE"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0" w:history="1">
        <w:r w:rsidR="000418B3" w:rsidRPr="00D97ECE">
          <w:rPr>
            <w:rStyle w:val="Kpr"/>
            <w:rFonts w:cs="Calibri"/>
            <w:noProof/>
            <w:color w:val="auto"/>
            <w:lang w:val="en-US"/>
          </w:rPr>
          <w:t>DEFINITION</w:t>
        </w:r>
        <w:r w:rsidR="003C6DC3" w:rsidRPr="00D97ECE">
          <w:rPr>
            <w:noProof/>
            <w:webHidden/>
            <w:lang w:val="en-US"/>
          </w:rPr>
          <w:tab/>
        </w:r>
        <w:r w:rsidR="003C6DC3" w:rsidRPr="00D97ECE">
          <w:rPr>
            <w:noProof/>
            <w:webHidden/>
            <w:lang w:val="en-US"/>
          </w:rPr>
          <w:fldChar w:fldCharType="begin"/>
        </w:r>
        <w:r w:rsidR="003C6DC3" w:rsidRPr="00D97ECE">
          <w:rPr>
            <w:noProof/>
            <w:webHidden/>
            <w:lang w:val="en-US"/>
          </w:rPr>
          <w:instrText xml:space="preserve"> PAGEREF _Toc2933310 \h </w:instrText>
        </w:r>
        <w:r w:rsidR="003C6DC3" w:rsidRPr="00D97ECE">
          <w:rPr>
            <w:noProof/>
            <w:webHidden/>
            <w:lang w:val="en-US"/>
          </w:rPr>
        </w:r>
        <w:r w:rsidR="003C6DC3" w:rsidRPr="00D97ECE">
          <w:rPr>
            <w:noProof/>
            <w:webHidden/>
            <w:lang w:val="en-US"/>
          </w:rPr>
          <w:fldChar w:fldCharType="separate"/>
        </w:r>
        <w:r w:rsidR="003C6DC3" w:rsidRPr="00D97ECE">
          <w:rPr>
            <w:noProof/>
            <w:webHidden/>
            <w:lang w:val="en-US"/>
          </w:rPr>
          <w:t>7</w:t>
        </w:r>
        <w:r w:rsidR="003C6DC3" w:rsidRPr="00D97ECE">
          <w:rPr>
            <w:noProof/>
            <w:webHidden/>
            <w:lang w:val="en-US"/>
          </w:rPr>
          <w:fldChar w:fldCharType="end"/>
        </w:r>
      </w:hyperlink>
    </w:p>
    <w:p w:rsidR="003C6DC3" w:rsidRPr="00014D18"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1" w:history="1">
        <w:r w:rsidR="000418B3" w:rsidRPr="00014D18">
          <w:rPr>
            <w:rStyle w:val="Kpr"/>
            <w:rFonts w:cs="Calibri"/>
            <w:noProof/>
            <w:color w:val="auto"/>
            <w:u w:val="none"/>
            <w:lang w:val="en-US"/>
          </w:rPr>
          <w:t>TARGETS</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_Toc2933311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8</w:t>
        </w:r>
        <w:r w:rsidR="003C6DC3" w:rsidRPr="00014D18">
          <w:rPr>
            <w:noProof/>
            <w:webHidden/>
            <w:lang w:val="en-US"/>
          </w:rPr>
          <w:fldChar w:fldCharType="end"/>
        </w:r>
      </w:hyperlink>
    </w:p>
    <w:p w:rsidR="003C6DC3" w:rsidRPr="00EB5550" w:rsidRDefault="00014D18" w:rsidP="00014D18">
      <w:pPr>
        <w:pStyle w:val="T2"/>
        <w:rPr>
          <w:rFonts w:ascii="Times New Roman" w:eastAsia="SimSun" w:hAnsi="Times New Roman"/>
          <w:sz w:val="24"/>
          <w:szCs w:val="24"/>
          <w:lang w:eastAsia="zh-CN"/>
        </w:rPr>
      </w:pPr>
      <w:r w:rsidRPr="00014D18">
        <w:rPr>
          <w:rStyle w:val="Kpr"/>
          <w:color w:val="auto"/>
          <w:u w:val="none"/>
        </w:rPr>
        <w:t xml:space="preserve">5.2. </w:t>
      </w:r>
      <w:hyperlink w:anchor="_Toc2933312" w:history="1">
        <w:r w:rsidR="003C6DC3" w:rsidRPr="00D97ECE">
          <w:rPr>
            <w:rStyle w:val="Kpr"/>
            <w:color w:val="auto"/>
          </w:rPr>
          <w:t>MEVLANA</w:t>
        </w:r>
        <w:r w:rsidR="00A747FA">
          <w:rPr>
            <w:rStyle w:val="Kpr"/>
            <w:color w:val="auto"/>
          </w:rPr>
          <w:t xml:space="preserve"> EXCHANGE PROGRAM</w:t>
        </w:r>
        <w:r w:rsidR="003C6DC3" w:rsidRPr="00D97ECE">
          <w:rPr>
            <w:webHidden/>
          </w:rPr>
          <w:tab/>
        </w:r>
        <w:r w:rsidR="003C6DC3" w:rsidRPr="00D97ECE">
          <w:rPr>
            <w:webHidden/>
          </w:rPr>
          <w:fldChar w:fldCharType="begin"/>
        </w:r>
        <w:r w:rsidR="003C6DC3" w:rsidRPr="00D97ECE">
          <w:rPr>
            <w:webHidden/>
          </w:rPr>
          <w:instrText xml:space="preserve"> PAGEREF _Toc2933312 \h </w:instrText>
        </w:r>
        <w:r w:rsidR="003C6DC3" w:rsidRPr="00D97ECE">
          <w:rPr>
            <w:webHidden/>
          </w:rPr>
        </w:r>
        <w:r w:rsidR="003C6DC3" w:rsidRPr="00D97ECE">
          <w:rPr>
            <w:webHidden/>
          </w:rPr>
          <w:fldChar w:fldCharType="separate"/>
        </w:r>
        <w:r w:rsidR="003C6DC3" w:rsidRPr="00D97ECE">
          <w:rPr>
            <w:webHidden/>
          </w:rPr>
          <w:t>9</w:t>
        </w:r>
        <w:r w:rsidR="003C6DC3" w:rsidRPr="00D97ECE">
          <w:rPr>
            <w:webHidden/>
          </w:rPr>
          <w:fldChar w:fldCharType="end"/>
        </w:r>
      </w:hyperlink>
    </w:p>
    <w:p w:rsidR="003C6DC3" w:rsidRPr="00EB5550"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3" w:history="1">
        <w:r w:rsidR="000418B3" w:rsidRPr="00EB5550">
          <w:rPr>
            <w:rStyle w:val="Kpr"/>
            <w:rFonts w:cs="Calibri"/>
            <w:noProof/>
            <w:lang w:val="en-US"/>
          </w:rPr>
          <w:t>DEFINITION</w:t>
        </w:r>
        <w:r w:rsidR="003C6DC3" w:rsidRPr="00EB5550">
          <w:rPr>
            <w:noProof/>
            <w:webHidden/>
            <w:lang w:val="en-US"/>
          </w:rPr>
          <w:tab/>
        </w:r>
        <w:r w:rsidR="003C6DC3" w:rsidRPr="00EB5550">
          <w:rPr>
            <w:noProof/>
            <w:webHidden/>
            <w:lang w:val="en-US"/>
          </w:rPr>
          <w:fldChar w:fldCharType="begin"/>
        </w:r>
        <w:r w:rsidR="003C6DC3" w:rsidRPr="00EB5550">
          <w:rPr>
            <w:noProof/>
            <w:webHidden/>
            <w:lang w:val="en-US"/>
          </w:rPr>
          <w:instrText xml:space="preserve"> PAGEREF _Toc2933313 \h </w:instrText>
        </w:r>
        <w:r w:rsidR="003C6DC3" w:rsidRPr="00EB5550">
          <w:rPr>
            <w:noProof/>
            <w:webHidden/>
            <w:lang w:val="en-US"/>
          </w:rPr>
        </w:r>
        <w:r w:rsidR="003C6DC3" w:rsidRPr="00EB5550">
          <w:rPr>
            <w:noProof/>
            <w:webHidden/>
            <w:lang w:val="en-US"/>
          </w:rPr>
          <w:fldChar w:fldCharType="separate"/>
        </w:r>
        <w:r w:rsidR="003C6DC3" w:rsidRPr="00EB5550">
          <w:rPr>
            <w:noProof/>
            <w:webHidden/>
            <w:lang w:val="en-US"/>
          </w:rPr>
          <w:t>9</w:t>
        </w:r>
        <w:r w:rsidR="003C6DC3" w:rsidRPr="00EB5550">
          <w:rPr>
            <w:noProof/>
            <w:webHidden/>
            <w:lang w:val="en-US"/>
          </w:rPr>
          <w:fldChar w:fldCharType="end"/>
        </w:r>
      </w:hyperlink>
    </w:p>
    <w:p w:rsidR="003C6DC3" w:rsidRPr="00EB5550"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4" w:history="1">
        <w:r w:rsidR="000418B3" w:rsidRPr="00EB5550">
          <w:rPr>
            <w:rStyle w:val="Kpr"/>
            <w:rFonts w:cs="Calibri"/>
            <w:noProof/>
            <w:lang w:val="en-US"/>
          </w:rPr>
          <w:t>TARGETS</w:t>
        </w:r>
        <w:r w:rsidR="003C6DC3" w:rsidRPr="00EB5550">
          <w:rPr>
            <w:noProof/>
            <w:webHidden/>
            <w:lang w:val="en-US"/>
          </w:rPr>
          <w:tab/>
        </w:r>
        <w:r w:rsidR="003C6DC3" w:rsidRPr="00EB5550">
          <w:rPr>
            <w:noProof/>
            <w:webHidden/>
            <w:lang w:val="en-US"/>
          </w:rPr>
          <w:fldChar w:fldCharType="begin"/>
        </w:r>
        <w:r w:rsidR="003C6DC3" w:rsidRPr="00EB5550">
          <w:rPr>
            <w:noProof/>
            <w:webHidden/>
            <w:lang w:val="en-US"/>
          </w:rPr>
          <w:instrText xml:space="preserve"> PAGEREF _Toc2933314 \h </w:instrText>
        </w:r>
        <w:r w:rsidR="003C6DC3" w:rsidRPr="00EB5550">
          <w:rPr>
            <w:noProof/>
            <w:webHidden/>
            <w:lang w:val="en-US"/>
          </w:rPr>
        </w:r>
        <w:r w:rsidR="003C6DC3" w:rsidRPr="00EB5550">
          <w:rPr>
            <w:noProof/>
            <w:webHidden/>
            <w:lang w:val="en-US"/>
          </w:rPr>
          <w:fldChar w:fldCharType="separate"/>
        </w:r>
        <w:r w:rsidR="003C6DC3" w:rsidRPr="00EB5550">
          <w:rPr>
            <w:noProof/>
            <w:webHidden/>
            <w:lang w:val="en-US"/>
          </w:rPr>
          <w:t>9</w:t>
        </w:r>
        <w:r w:rsidR="003C6DC3" w:rsidRPr="00EB5550">
          <w:rPr>
            <w:noProof/>
            <w:webHidden/>
            <w:lang w:val="en-US"/>
          </w:rPr>
          <w:fldChar w:fldCharType="end"/>
        </w:r>
      </w:hyperlink>
    </w:p>
    <w:p w:rsidR="003C6DC3" w:rsidRPr="00014D18" w:rsidRDefault="00014D18" w:rsidP="00014D18">
      <w:pPr>
        <w:pStyle w:val="T2"/>
        <w:rPr>
          <w:rFonts w:ascii="Times New Roman" w:eastAsia="SimSun" w:hAnsi="Times New Roman"/>
          <w:sz w:val="24"/>
          <w:szCs w:val="24"/>
          <w:lang w:eastAsia="zh-CN"/>
        </w:rPr>
      </w:pPr>
      <w:r w:rsidRPr="00014D18">
        <w:rPr>
          <w:rStyle w:val="Kpr"/>
          <w:color w:val="auto"/>
          <w:u w:val="none"/>
        </w:rPr>
        <w:t xml:space="preserve">5.3. </w:t>
      </w:r>
      <w:hyperlink w:anchor="_Toc2933315" w:history="1">
        <w:r w:rsidR="003C6DC3" w:rsidRPr="00014D18">
          <w:rPr>
            <w:rStyle w:val="Kpr"/>
            <w:color w:val="auto"/>
            <w:u w:val="none"/>
          </w:rPr>
          <w:t>FARABİ</w:t>
        </w:r>
        <w:r w:rsidR="0027516D" w:rsidRPr="00014D18">
          <w:t xml:space="preserve"> </w:t>
        </w:r>
        <w:r w:rsidR="0027516D" w:rsidRPr="00014D18">
          <w:rPr>
            <w:rStyle w:val="Kpr"/>
            <w:color w:val="auto"/>
            <w:u w:val="none"/>
          </w:rPr>
          <w:t>EXCHANGE PROGRAM</w:t>
        </w:r>
        <w:r w:rsidR="003C6DC3" w:rsidRPr="00014D18">
          <w:rPr>
            <w:webHidden/>
          </w:rPr>
          <w:tab/>
        </w:r>
        <w:r w:rsidR="003C6DC3" w:rsidRPr="00014D18">
          <w:rPr>
            <w:webHidden/>
          </w:rPr>
          <w:fldChar w:fldCharType="begin"/>
        </w:r>
        <w:r w:rsidR="003C6DC3" w:rsidRPr="00014D18">
          <w:rPr>
            <w:webHidden/>
          </w:rPr>
          <w:instrText xml:space="preserve"> PAGEREF _Toc2933315 \h </w:instrText>
        </w:r>
        <w:r w:rsidR="003C6DC3" w:rsidRPr="00014D18">
          <w:rPr>
            <w:webHidden/>
          </w:rPr>
        </w:r>
        <w:r w:rsidR="003C6DC3" w:rsidRPr="00014D18">
          <w:rPr>
            <w:webHidden/>
          </w:rPr>
          <w:fldChar w:fldCharType="separate"/>
        </w:r>
        <w:r w:rsidR="003C6DC3" w:rsidRPr="00014D18">
          <w:rPr>
            <w:webHidden/>
          </w:rPr>
          <w:t>9</w:t>
        </w:r>
        <w:r w:rsidR="003C6DC3" w:rsidRPr="00014D18">
          <w:rPr>
            <w:webHidden/>
          </w:rPr>
          <w:fldChar w:fldCharType="end"/>
        </w:r>
      </w:hyperlink>
    </w:p>
    <w:p w:rsidR="003C6DC3" w:rsidRPr="00EB5550"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6" w:history="1">
        <w:r w:rsidR="00FA6C81" w:rsidRPr="00EB5550">
          <w:rPr>
            <w:rStyle w:val="Kpr"/>
            <w:rFonts w:cs="Calibri"/>
            <w:noProof/>
            <w:lang w:val="en-US"/>
          </w:rPr>
          <w:t>DEFINITION</w:t>
        </w:r>
        <w:r w:rsidR="003C6DC3" w:rsidRPr="00EB5550">
          <w:rPr>
            <w:noProof/>
            <w:webHidden/>
            <w:lang w:val="en-US"/>
          </w:rPr>
          <w:tab/>
        </w:r>
        <w:r w:rsidR="003C6DC3" w:rsidRPr="00EB5550">
          <w:rPr>
            <w:noProof/>
            <w:webHidden/>
            <w:lang w:val="en-US"/>
          </w:rPr>
          <w:fldChar w:fldCharType="begin"/>
        </w:r>
        <w:r w:rsidR="003C6DC3" w:rsidRPr="00EB5550">
          <w:rPr>
            <w:noProof/>
            <w:webHidden/>
            <w:lang w:val="en-US"/>
          </w:rPr>
          <w:instrText xml:space="preserve"> PAGEREF _Toc2933316 \h </w:instrText>
        </w:r>
        <w:r w:rsidR="003C6DC3" w:rsidRPr="00EB5550">
          <w:rPr>
            <w:noProof/>
            <w:webHidden/>
            <w:lang w:val="en-US"/>
          </w:rPr>
        </w:r>
        <w:r w:rsidR="003C6DC3" w:rsidRPr="00EB5550">
          <w:rPr>
            <w:noProof/>
            <w:webHidden/>
            <w:lang w:val="en-US"/>
          </w:rPr>
          <w:fldChar w:fldCharType="separate"/>
        </w:r>
        <w:r w:rsidR="003C6DC3" w:rsidRPr="00EB5550">
          <w:rPr>
            <w:noProof/>
            <w:webHidden/>
            <w:lang w:val="en-US"/>
          </w:rPr>
          <w:t>9</w:t>
        </w:r>
        <w:r w:rsidR="003C6DC3" w:rsidRPr="00EB5550">
          <w:rPr>
            <w:noProof/>
            <w:webHidden/>
            <w:lang w:val="en-US"/>
          </w:rPr>
          <w:fldChar w:fldCharType="end"/>
        </w:r>
      </w:hyperlink>
    </w:p>
    <w:p w:rsidR="003C6DC3" w:rsidRPr="00EB5550"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7" w:history="1">
        <w:r w:rsidR="00FA6C81" w:rsidRPr="00EB5550">
          <w:rPr>
            <w:rStyle w:val="Kpr"/>
            <w:rFonts w:cs="Calibri"/>
            <w:noProof/>
            <w:lang w:val="en-US"/>
          </w:rPr>
          <w:t>TARGETS</w:t>
        </w:r>
        <w:r w:rsidR="003C6DC3" w:rsidRPr="00EB5550">
          <w:rPr>
            <w:noProof/>
            <w:webHidden/>
            <w:lang w:val="en-US"/>
          </w:rPr>
          <w:tab/>
        </w:r>
        <w:r w:rsidR="003C6DC3" w:rsidRPr="00EB5550">
          <w:rPr>
            <w:noProof/>
            <w:webHidden/>
            <w:lang w:val="en-US"/>
          </w:rPr>
          <w:fldChar w:fldCharType="begin"/>
        </w:r>
        <w:r w:rsidR="003C6DC3" w:rsidRPr="00EB5550">
          <w:rPr>
            <w:noProof/>
            <w:webHidden/>
            <w:lang w:val="en-US"/>
          </w:rPr>
          <w:instrText xml:space="preserve"> PAGEREF _Toc2933317 \h </w:instrText>
        </w:r>
        <w:r w:rsidR="003C6DC3" w:rsidRPr="00EB5550">
          <w:rPr>
            <w:noProof/>
            <w:webHidden/>
            <w:lang w:val="en-US"/>
          </w:rPr>
        </w:r>
        <w:r w:rsidR="003C6DC3" w:rsidRPr="00EB5550">
          <w:rPr>
            <w:noProof/>
            <w:webHidden/>
            <w:lang w:val="en-US"/>
          </w:rPr>
          <w:fldChar w:fldCharType="separate"/>
        </w:r>
        <w:r w:rsidR="003C6DC3" w:rsidRPr="00EB5550">
          <w:rPr>
            <w:noProof/>
            <w:webHidden/>
            <w:lang w:val="en-US"/>
          </w:rPr>
          <w:t>10</w:t>
        </w:r>
        <w:r w:rsidR="003C6DC3" w:rsidRPr="00EB5550">
          <w:rPr>
            <w:noProof/>
            <w:webHidden/>
            <w:lang w:val="en-US"/>
          </w:rPr>
          <w:fldChar w:fldCharType="end"/>
        </w:r>
      </w:hyperlink>
    </w:p>
    <w:p w:rsidR="003C6DC3" w:rsidRPr="00014D18" w:rsidRDefault="00014D18" w:rsidP="00014D18">
      <w:pPr>
        <w:pStyle w:val="T2"/>
        <w:rPr>
          <w:rFonts w:ascii="Times New Roman" w:eastAsia="SimSun" w:hAnsi="Times New Roman"/>
          <w:sz w:val="24"/>
          <w:szCs w:val="24"/>
          <w:lang w:eastAsia="zh-CN"/>
        </w:rPr>
      </w:pPr>
      <w:r w:rsidRPr="00014D18">
        <w:rPr>
          <w:rStyle w:val="Kpr"/>
          <w:color w:val="auto"/>
          <w:u w:val="none"/>
        </w:rPr>
        <w:t xml:space="preserve">5.4. </w:t>
      </w:r>
      <w:hyperlink w:anchor="_Toc2933318" w:history="1">
        <w:r w:rsidR="00FA6C81" w:rsidRPr="00014D18">
          <w:rPr>
            <w:rStyle w:val="Kpr"/>
            <w:color w:val="auto"/>
            <w:u w:val="none"/>
          </w:rPr>
          <w:t>INT</w:t>
        </w:r>
        <w:r w:rsidR="00FA6C81" w:rsidRPr="00753D35">
          <w:rPr>
            <w:rStyle w:val="Kpr"/>
            <w:color w:val="auto"/>
            <w:u w:val="none"/>
          </w:rPr>
          <w:t>ERNATIONAL</w:t>
        </w:r>
        <w:r w:rsidR="0027516D" w:rsidRPr="00753D35">
          <w:rPr>
            <w:rStyle w:val="Kpr"/>
            <w:color w:val="auto"/>
            <w:u w:val="none"/>
          </w:rPr>
          <w:t xml:space="preserve"> DEGREE</w:t>
        </w:r>
        <w:r w:rsidR="00FA6C81" w:rsidRPr="00753D35">
          <w:rPr>
            <w:rStyle w:val="Kpr"/>
            <w:color w:val="auto"/>
            <w:u w:val="none"/>
          </w:rPr>
          <w:t xml:space="preserve"> STUDENTS</w:t>
        </w:r>
        <w:r w:rsidR="003C6DC3" w:rsidRPr="00014D18">
          <w:rPr>
            <w:webHidden/>
          </w:rPr>
          <w:tab/>
        </w:r>
        <w:r w:rsidR="003C6DC3" w:rsidRPr="00014D18">
          <w:rPr>
            <w:webHidden/>
          </w:rPr>
          <w:fldChar w:fldCharType="begin"/>
        </w:r>
        <w:r w:rsidR="003C6DC3" w:rsidRPr="00014D18">
          <w:rPr>
            <w:webHidden/>
          </w:rPr>
          <w:instrText xml:space="preserve"> PAGEREF _Toc2933318 \h </w:instrText>
        </w:r>
        <w:r w:rsidR="003C6DC3" w:rsidRPr="00014D18">
          <w:rPr>
            <w:webHidden/>
          </w:rPr>
        </w:r>
        <w:r w:rsidR="003C6DC3" w:rsidRPr="00014D18">
          <w:rPr>
            <w:webHidden/>
          </w:rPr>
          <w:fldChar w:fldCharType="separate"/>
        </w:r>
        <w:r w:rsidR="003C6DC3" w:rsidRPr="00014D18">
          <w:rPr>
            <w:webHidden/>
          </w:rPr>
          <w:t>10</w:t>
        </w:r>
        <w:r w:rsidR="003C6DC3" w:rsidRPr="00014D18">
          <w:rPr>
            <w:webHidden/>
          </w:rPr>
          <w:fldChar w:fldCharType="end"/>
        </w:r>
      </w:hyperlink>
    </w:p>
    <w:p w:rsidR="003C6DC3" w:rsidRPr="00EB5550"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19" w:history="1">
        <w:r w:rsidR="00FA6C81" w:rsidRPr="00EB5550">
          <w:rPr>
            <w:rStyle w:val="Kpr"/>
            <w:rFonts w:cs="Calibri"/>
            <w:noProof/>
            <w:lang w:val="en-US"/>
          </w:rPr>
          <w:t>DEFINITION</w:t>
        </w:r>
        <w:r w:rsidR="003C6DC3" w:rsidRPr="00EB5550">
          <w:rPr>
            <w:noProof/>
            <w:webHidden/>
            <w:lang w:val="en-US"/>
          </w:rPr>
          <w:tab/>
        </w:r>
        <w:r w:rsidR="003C6DC3" w:rsidRPr="00EB5550">
          <w:rPr>
            <w:noProof/>
            <w:webHidden/>
            <w:lang w:val="en-US"/>
          </w:rPr>
          <w:fldChar w:fldCharType="begin"/>
        </w:r>
        <w:r w:rsidR="003C6DC3" w:rsidRPr="00EB5550">
          <w:rPr>
            <w:noProof/>
            <w:webHidden/>
            <w:lang w:val="en-US"/>
          </w:rPr>
          <w:instrText xml:space="preserve"> PAGEREF _Toc2933319 \h </w:instrText>
        </w:r>
        <w:r w:rsidR="003C6DC3" w:rsidRPr="00EB5550">
          <w:rPr>
            <w:noProof/>
            <w:webHidden/>
            <w:lang w:val="en-US"/>
          </w:rPr>
        </w:r>
        <w:r w:rsidR="003C6DC3" w:rsidRPr="00EB5550">
          <w:rPr>
            <w:noProof/>
            <w:webHidden/>
            <w:lang w:val="en-US"/>
          </w:rPr>
          <w:fldChar w:fldCharType="separate"/>
        </w:r>
        <w:r w:rsidR="003C6DC3" w:rsidRPr="00EB5550">
          <w:rPr>
            <w:noProof/>
            <w:webHidden/>
            <w:lang w:val="en-US"/>
          </w:rPr>
          <w:t>10</w:t>
        </w:r>
        <w:r w:rsidR="003C6DC3" w:rsidRPr="00EB5550">
          <w:rPr>
            <w:noProof/>
            <w:webHidden/>
            <w:lang w:val="en-US"/>
          </w:rPr>
          <w:fldChar w:fldCharType="end"/>
        </w:r>
      </w:hyperlink>
    </w:p>
    <w:p w:rsidR="003C6DC3" w:rsidRPr="00014D18" w:rsidRDefault="00B07191" w:rsidP="00B95506">
      <w:pPr>
        <w:pStyle w:val="T3"/>
        <w:tabs>
          <w:tab w:val="right" w:leader="dot" w:pos="9062"/>
        </w:tabs>
        <w:spacing w:line="360" w:lineRule="auto"/>
        <w:rPr>
          <w:rFonts w:ascii="Times New Roman" w:eastAsia="SimSun" w:hAnsi="Times New Roman"/>
          <w:noProof/>
          <w:sz w:val="24"/>
          <w:szCs w:val="24"/>
          <w:lang w:val="en-US" w:eastAsia="zh-CN"/>
        </w:rPr>
      </w:pPr>
      <w:hyperlink w:anchor="_Toc2933320" w:history="1">
        <w:r w:rsidR="00FA6C81" w:rsidRPr="00014D18">
          <w:rPr>
            <w:rStyle w:val="Kpr"/>
            <w:rFonts w:cs="Calibri"/>
            <w:noProof/>
            <w:color w:val="auto"/>
            <w:u w:val="none"/>
            <w:lang w:val="en-US"/>
          </w:rPr>
          <w:t>TARGETS</w:t>
        </w:r>
        <w:r w:rsidR="003C6DC3" w:rsidRPr="00014D18">
          <w:rPr>
            <w:noProof/>
            <w:webHidden/>
            <w:lang w:val="en-US"/>
          </w:rPr>
          <w:tab/>
        </w:r>
        <w:r w:rsidR="003C6DC3" w:rsidRPr="00014D18">
          <w:rPr>
            <w:noProof/>
            <w:webHidden/>
            <w:lang w:val="en-US"/>
          </w:rPr>
          <w:fldChar w:fldCharType="begin"/>
        </w:r>
        <w:r w:rsidR="003C6DC3" w:rsidRPr="00014D18">
          <w:rPr>
            <w:noProof/>
            <w:webHidden/>
            <w:lang w:val="en-US"/>
          </w:rPr>
          <w:instrText xml:space="preserve"> PAGEREF _Toc2933320 \h </w:instrText>
        </w:r>
        <w:r w:rsidR="003C6DC3" w:rsidRPr="00014D18">
          <w:rPr>
            <w:noProof/>
            <w:webHidden/>
            <w:lang w:val="en-US"/>
          </w:rPr>
        </w:r>
        <w:r w:rsidR="003C6DC3" w:rsidRPr="00014D18">
          <w:rPr>
            <w:noProof/>
            <w:webHidden/>
            <w:lang w:val="en-US"/>
          </w:rPr>
          <w:fldChar w:fldCharType="separate"/>
        </w:r>
        <w:r w:rsidR="003C6DC3" w:rsidRPr="00014D18">
          <w:rPr>
            <w:noProof/>
            <w:webHidden/>
            <w:lang w:val="en-US"/>
          </w:rPr>
          <w:t>10</w:t>
        </w:r>
        <w:r w:rsidR="003C6DC3" w:rsidRPr="00014D18">
          <w:rPr>
            <w:noProof/>
            <w:webHidden/>
            <w:lang w:val="en-US"/>
          </w:rPr>
          <w:fldChar w:fldCharType="end"/>
        </w:r>
      </w:hyperlink>
    </w:p>
    <w:p w:rsidR="00014D18" w:rsidRDefault="00014D18" w:rsidP="00014D18">
      <w:pPr>
        <w:pStyle w:val="T2"/>
      </w:pPr>
      <w:r w:rsidRPr="00014D18">
        <w:rPr>
          <w:rStyle w:val="Kpr"/>
          <w:color w:val="auto"/>
          <w:u w:val="none"/>
        </w:rPr>
        <w:t xml:space="preserve">5.5. </w:t>
      </w:r>
      <w:hyperlink w:anchor="_Toc2933321" w:history="1">
        <w:r w:rsidR="00FA6C81" w:rsidRPr="00014D18">
          <w:rPr>
            <w:rStyle w:val="Kpr"/>
            <w:color w:val="auto"/>
            <w:u w:val="none"/>
          </w:rPr>
          <w:t>OTHER INTERNATIONAL ACTIVITIES</w:t>
        </w:r>
        <w:r w:rsidR="003C6DC3" w:rsidRPr="00014D18">
          <w:rPr>
            <w:webHidden/>
          </w:rPr>
          <w:tab/>
        </w:r>
        <w:r w:rsidR="003C6DC3" w:rsidRPr="00014D18">
          <w:rPr>
            <w:webHidden/>
          </w:rPr>
          <w:fldChar w:fldCharType="begin"/>
        </w:r>
        <w:r w:rsidR="003C6DC3" w:rsidRPr="00014D18">
          <w:rPr>
            <w:webHidden/>
          </w:rPr>
          <w:instrText xml:space="preserve"> PAGEREF _Toc2933321 \h </w:instrText>
        </w:r>
        <w:r w:rsidR="003C6DC3" w:rsidRPr="00014D18">
          <w:rPr>
            <w:webHidden/>
          </w:rPr>
        </w:r>
        <w:r w:rsidR="003C6DC3" w:rsidRPr="00014D18">
          <w:rPr>
            <w:webHidden/>
          </w:rPr>
          <w:fldChar w:fldCharType="separate"/>
        </w:r>
        <w:r w:rsidR="003C6DC3" w:rsidRPr="00014D18">
          <w:rPr>
            <w:webHidden/>
          </w:rPr>
          <w:t>11</w:t>
        </w:r>
        <w:r w:rsidR="003C6DC3" w:rsidRPr="00014D18">
          <w:rPr>
            <w:webHidden/>
          </w:rPr>
          <w:fldChar w:fldCharType="end"/>
        </w:r>
      </w:hyperlink>
    </w:p>
    <w:p w:rsidR="003C6DC3" w:rsidRPr="00014D18" w:rsidRDefault="00014D18" w:rsidP="00014D18">
      <w:pPr>
        <w:pStyle w:val="T2"/>
        <w:rPr>
          <w:rFonts w:ascii="Times New Roman" w:eastAsia="SimSun" w:hAnsi="Times New Roman"/>
          <w:sz w:val="24"/>
          <w:szCs w:val="24"/>
          <w:lang w:eastAsia="zh-CN"/>
        </w:rPr>
      </w:pPr>
      <w:r>
        <w:t xml:space="preserve">6. </w:t>
      </w:r>
      <w:hyperlink w:anchor="_Toc2933322" w:history="1">
        <w:r w:rsidR="005B5326" w:rsidRPr="00EB5550">
          <w:rPr>
            <w:rStyle w:val="Kpr"/>
          </w:rPr>
          <w:t>ADU IN FUTURE</w:t>
        </w:r>
        <w:r w:rsidR="003C6DC3" w:rsidRPr="00EB5550">
          <w:rPr>
            <w:webHidden/>
          </w:rPr>
          <w:tab/>
        </w:r>
        <w:r w:rsidR="003C6DC3" w:rsidRPr="00EB5550">
          <w:rPr>
            <w:webHidden/>
          </w:rPr>
          <w:fldChar w:fldCharType="begin"/>
        </w:r>
        <w:r w:rsidR="003C6DC3" w:rsidRPr="00EB5550">
          <w:rPr>
            <w:webHidden/>
          </w:rPr>
          <w:instrText xml:space="preserve"> PAGEREF _Toc2933322 \h </w:instrText>
        </w:r>
        <w:r w:rsidR="003C6DC3" w:rsidRPr="00EB5550">
          <w:rPr>
            <w:webHidden/>
          </w:rPr>
        </w:r>
        <w:r w:rsidR="003C6DC3" w:rsidRPr="00EB5550">
          <w:rPr>
            <w:webHidden/>
          </w:rPr>
          <w:fldChar w:fldCharType="separate"/>
        </w:r>
        <w:r w:rsidR="003C6DC3" w:rsidRPr="00EB5550">
          <w:rPr>
            <w:webHidden/>
          </w:rPr>
          <w:t>11</w:t>
        </w:r>
        <w:r w:rsidR="003C6DC3" w:rsidRPr="00EB5550">
          <w:rPr>
            <w:webHidden/>
          </w:rPr>
          <w:fldChar w:fldCharType="end"/>
        </w:r>
      </w:hyperlink>
    </w:p>
    <w:p w:rsidR="00B95506" w:rsidRDefault="00B95506" w:rsidP="00B95506">
      <w:pPr>
        <w:spacing w:line="360" w:lineRule="auto"/>
        <w:rPr>
          <w:lang w:val="en-US"/>
        </w:rPr>
      </w:pPr>
    </w:p>
    <w:p w:rsidR="00B95506" w:rsidRDefault="00B95506" w:rsidP="00B95506">
      <w:pPr>
        <w:spacing w:line="360" w:lineRule="auto"/>
        <w:rPr>
          <w:lang w:val="en-US"/>
        </w:rPr>
      </w:pPr>
    </w:p>
    <w:p w:rsidR="00B95506" w:rsidRPr="00B95506" w:rsidRDefault="00B95506" w:rsidP="00B95506">
      <w:pPr>
        <w:spacing w:line="360" w:lineRule="auto"/>
        <w:rPr>
          <w:lang w:val="en-US"/>
        </w:rPr>
      </w:pPr>
    </w:p>
    <w:p w:rsidR="001D0F1B" w:rsidRPr="00EB5550" w:rsidRDefault="00B02AC0" w:rsidP="00B639A4">
      <w:pPr>
        <w:pStyle w:val="Balk1"/>
        <w:numPr>
          <w:ilvl w:val="0"/>
          <w:numId w:val="33"/>
        </w:numPr>
        <w:spacing w:line="360" w:lineRule="auto"/>
        <w:jc w:val="both"/>
        <w:rPr>
          <w:rFonts w:ascii="Calibri" w:hAnsi="Calibri" w:cs="Calibri"/>
          <w:lang w:val="en-US"/>
        </w:rPr>
      </w:pPr>
      <w:r w:rsidRPr="00EB5550">
        <w:rPr>
          <w:rFonts w:ascii="Calibri" w:hAnsi="Calibri" w:cs="Calibri"/>
          <w:sz w:val="22"/>
          <w:szCs w:val="22"/>
          <w:lang w:val="en-US"/>
        </w:rPr>
        <w:lastRenderedPageBreak/>
        <w:fldChar w:fldCharType="end"/>
      </w:r>
      <w:r w:rsidR="005B5326" w:rsidRPr="00EB5550">
        <w:rPr>
          <w:rFonts w:ascii="Calibri" w:hAnsi="Calibri" w:cs="Calibri"/>
          <w:lang w:val="en-US"/>
        </w:rPr>
        <w:t>INTRODUCTION</w:t>
      </w:r>
    </w:p>
    <w:p w:rsidR="00AE48E8" w:rsidRPr="00EB5550" w:rsidRDefault="00AD695E" w:rsidP="00D11DC2">
      <w:pPr>
        <w:shd w:val="clear" w:color="auto" w:fill="FFFFFF"/>
        <w:spacing w:after="0" w:line="240" w:lineRule="auto"/>
        <w:jc w:val="both"/>
        <w:textAlignment w:val="baseline"/>
        <w:rPr>
          <w:rFonts w:cs="Calibri"/>
          <w:color w:val="000000"/>
          <w:lang w:val="en-US"/>
        </w:rPr>
      </w:pPr>
      <w:r w:rsidRPr="00F25DF4">
        <w:rPr>
          <w:rFonts w:eastAsia="Times New Roman" w:cs="Calibri"/>
          <w:lang w:val="en-US" w:eastAsia="tr-TR"/>
        </w:rPr>
        <w:t xml:space="preserve">Internationalization is the process of integrating international or </w:t>
      </w:r>
      <w:r w:rsidR="00E0219C" w:rsidRPr="00F25DF4">
        <w:rPr>
          <w:rFonts w:eastAsia="Times New Roman" w:cs="Calibri"/>
          <w:lang w:val="en-US" w:eastAsia="tr-TR"/>
        </w:rPr>
        <w:t>intercultural dimension with the</w:t>
      </w:r>
      <w:r w:rsidRPr="00F25DF4">
        <w:rPr>
          <w:rFonts w:eastAsia="Times New Roman" w:cs="Calibri"/>
          <w:lang w:val="en-US" w:eastAsia="tr-TR"/>
        </w:rPr>
        <w:t xml:space="preserve"> functions of education, teaching, research and service as a university, and this process enriches the </w:t>
      </w:r>
      <w:r w:rsidR="00B15031" w:rsidRPr="00F25DF4">
        <w:rPr>
          <w:rFonts w:eastAsia="Times New Roman" w:cs="Calibri"/>
          <w:lang w:val="en-US" w:eastAsia="tr-TR"/>
        </w:rPr>
        <w:t xml:space="preserve">conception of </w:t>
      </w:r>
      <w:r w:rsidRPr="00F25DF4">
        <w:rPr>
          <w:rFonts w:eastAsia="Times New Roman" w:cs="Calibri"/>
          <w:lang w:val="en-US" w:eastAsia="tr-TR"/>
        </w:rPr>
        <w:t>higher education by contributing to the change of the one-type university understanding and the quality of education and research in universities as well as enhancing the regional and global position of universities.</w:t>
      </w:r>
      <w:r w:rsidRPr="00F25DF4">
        <w:rPr>
          <w:lang w:val="en-US"/>
        </w:rPr>
        <w:t xml:space="preserve"> </w:t>
      </w:r>
      <w:r w:rsidRPr="00F25DF4">
        <w:rPr>
          <w:rFonts w:eastAsia="Times New Roman" w:cs="Calibri"/>
          <w:lang w:val="en-US" w:eastAsia="tr-TR"/>
        </w:rPr>
        <w:t>In today's competitive world, universities must respond to new and changing demands under the influence of new driving forces, assess the opportunities and threats of internationalization and realize rational and viable strategies for the future.</w:t>
      </w:r>
      <w:r w:rsidR="00DE049E" w:rsidRPr="00F25DF4">
        <w:rPr>
          <w:rFonts w:eastAsia="Times New Roman" w:cs="Calibri"/>
          <w:lang w:val="en-US" w:eastAsia="tr-TR"/>
        </w:rPr>
        <w:t xml:space="preserve"> </w:t>
      </w:r>
      <w:r w:rsidR="00DE049E" w:rsidRPr="00F25DF4">
        <w:rPr>
          <w:rFonts w:cs="Calibri"/>
          <w:lang w:val="en-US"/>
        </w:rPr>
        <w:t>For this reason,</w:t>
      </w:r>
      <w:r w:rsidR="003E6A26" w:rsidRPr="00F25DF4">
        <w:rPr>
          <w:rFonts w:cs="Calibri"/>
          <w:lang w:val="en-US"/>
        </w:rPr>
        <w:t xml:space="preserve"> internationalization shapes</w:t>
      </w:r>
      <w:r w:rsidR="00DE049E" w:rsidRPr="00F25DF4">
        <w:rPr>
          <w:rFonts w:cs="Calibri"/>
          <w:lang w:val="en-US"/>
        </w:rPr>
        <w:t xml:space="preserve"> strategic plans, organizational structures and future projections of universities and gains an increasing power</w:t>
      </w:r>
      <w:r w:rsidR="006324B2" w:rsidRPr="00F25DF4">
        <w:rPr>
          <w:rFonts w:cs="Calibri"/>
          <w:lang w:val="en-US"/>
        </w:rPr>
        <w:t xml:space="preserve"> of determination</w:t>
      </w:r>
      <w:r w:rsidR="00DE049E" w:rsidRPr="00F25DF4">
        <w:rPr>
          <w:rFonts w:cs="Calibri"/>
          <w:lang w:val="en-US"/>
        </w:rPr>
        <w:t>.</w:t>
      </w:r>
      <w:r w:rsidR="003D658F" w:rsidRPr="00F25DF4">
        <w:rPr>
          <w:rFonts w:eastAsia="Times New Roman" w:cs="Calibri"/>
          <w:lang w:val="en-US" w:eastAsia="tr-TR"/>
        </w:rPr>
        <w:t xml:space="preserve"> </w:t>
      </w:r>
      <w:r w:rsidR="00080841" w:rsidRPr="00F25DF4">
        <w:rPr>
          <w:rFonts w:cs="Calibri"/>
          <w:lang w:val="en-US"/>
        </w:rPr>
        <w:t>Being an international</w:t>
      </w:r>
      <w:r w:rsidR="003D658F" w:rsidRPr="00F25DF4">
        <w:rPr>
          <w:rFonts w:cs="Calibri"/>
          <w:lang w:val="en-US"/>
        </w:rPr>
        <w:t xml:space="preserve"> university is linked to having a multicultural student and staff community, building an educational experience and a supporti</w:t>
      </w:r>
      <w:r w:rsidR="00E0219C" w:rsidRPr="00F25DF4">
        <w:rPr>
          <w:rFonts w:cs="Calibri"/>
          <w:lang w:val="en-US"/>
        </w:rPr>
        <w:t>ve environment that prepares</w:t>
      </w:r>
      <w:r w:rsidR="003D658F" w:rsidRPr="00F25DF4">
        <w:rPr>
          <w:rFonts w:cs="Calibri"/>
          <w:lang w:val="en-US"/>
        </w:rPr>
        <w:t xml:space="preserve"> students for a global environment, as well as building </w:t>
      </w:r>
      <w:r w:rsidR="003D658F" w:rsidRPr="00EB5550">
        <w:rPr>
          <w:rFonts w:cs="Calibri"/>
          <w:color w:val="000000"/>
          <w:lang w:val="en-US"/>
        </w:rPr>
        <w:t>internati</w:t>
      </w:r>
      <w:r w:rsidR="00E0219C">
        <w:rPr>
          <w:rFonts w:cs="Calibri"/>
          <w:color w:val="000000"/>
          <w:lang w:val="en-US"/>
        </w:rPr>
        <w:t>onal partnerships to improve the university’s</w:t>
      </w:r>
      <w:r w:rsidR="003D658F" w:rsidRPr="00EB5550">
        <w:rPr>
          <w:rFonts w:cs="Calibri"/>
          <w:color w:val="000000"/>
          <w:lang w:val="en-US"/>
        </w:rPr>
        <w:t xml:space="preserve"> capacity for research and education.</w:t>
      </w:r>
    </w:p>
    <w:p w:rsidR="001F10E4" w:rsidRPr="00EB5550" w:rsidRDefault="001F10E4" w:rsidP="00D11DC2">
      <w:pPr>
        <w:shd w:val="clear" w:color="auto" w:fill="FFFFFF"/>
        <w:spacing w:after="0" w:line="240" w:lineRule="auto"/>
        <w:jc w:val="both"/>
        <w:textAlignment w:val="baseline"/>
        <w:rPr>
          <w:rFonts w:eastAsia="Times New Roman" w:cs="Calibri"/>
          <w:color w:val="000000"/>
          <w:lang w:val="en-US" w:eastAsia="tr-TR"/>
        </w:rPr>
      </w:pPr>
    </w:p>
    <w:p w:rsidR="001F10E4" w:rsidRPr="00EB5550" w:rsidRDefault="001F10E4" w:rsidP="00D11DC2">
      <w:pPr>
        <w:shd w:val="clear" w:color="auto" w:fill="FFFFFF"/>
        <w:spacing w:after="0" w:line="240" w:lineRule="auto"/>
        <w:jc w:val="both"/>
        <w:textAlignment w:val="baseline"/>
        <w:rPr>
          <w:rFonts w:cs="Calibri"/>
          <w:color w:val="000000"/>
          <w:lang w:val="en-US"/>
        </w:rPr>
      </w:pPr>
      <w:r w:rsidRPr="00EB5550">
        <w:rPr>
          <w:lang w:val="en-US"/>
        </w:rPr>
        <w:t>The concept of competition and the understanding of quality in higher education, which directs information society and scientific production, has made internationalization one of the top priorities in higher education institutions. In order for the internationalization process to be carried out successfully, it is necessary to have a healthy functioning internationalization strategy. Being aware of the importance of being able to move beyond national borders and to provide information appropriate to global competition in education in order to develop in a rapidly globalizing world and to have a voice</w:t>
      </w:r>
      <w:r w:rsidR="00E0219C">
        <w:rPr>
          <w:lang w:val="en-US"/>
        </w:rPr>
        <w:t xml:space="preserve"> in international platforms, the</w:t>
      </w:r>
      <w:r w:rsidRPr="00EB5550">
        <w:rPr>
          <w:lang w:val="en-US"/>
        </w:rPr>
        <w:t xml:space="preserve"> university adopts internationalization as one of its main objectives.</w:t>
      </w:r>
      <w:r w:rsidR="00494994" w:rsidRPr="00EB5550">
        <w:rPr>
          <w:lang w:val="en-US"/>
        </w:rPr>
        <w:t xml:space="preserve"> </w:t>
      </w:r>
      <w:r w:rsidR="00494994" w:rsidRPr="00EB5550">
        <w:rPr>
          <w:rFonts w:cs="Calibri"/>
          <w:color w:val="000000"/>
          <w:lang w:val="en-US"/>
        </w:rPr>
        <w:t>In this context, Aydın Adnan Menderes University is committed to continuing its education and training programs and quality development with a holistic approach.</w:t>
      </w:r>
      <w:r w:rsidR="00E0219C">
        <w:rPr>
          <w:rFonts w:cs="Calibri"/>
          <w:color w:val="000000"/>
          <w:lang w:val="en-US"/>
        </w:rPr>
        <w:t xml:space="preserve"> The university’s</w:t>
      </w:r>
      <w:r w:rsidR="00A24397" w:rsidRPr="00EB5550">
        <w:rPr>
          <w:rFonts w:cs="Calibri"/>
          <w:color w:val="000000"/>
          <w:lang w:val="en-US"/>
        </w:rPr>
        <w:t xml:space="preserve"> </w:t>
      </w:r>
      <w:r w:rsidR="00E0219C">
        <w:rPr>
          <w:rFonts w:cs="Calibri"/>
          <w:color w:val="000000"/>
          <w:lang w:val="en-US"/>
        </w:rPr>
        <w:t>c</w:t>
      </w:r>
      <w:r w:rsidR="00A24397" w:rsidRPr="00EB5550">
        <w:rPr>
          <w:rFonts w:cs="Calibri"/>
          <w:color w:val="000000"/>
          <w:lang w:val="en-US"/>
        </w:rPr>
        <w:t>ommitment to internationalization is seen in the 2</w:t>
      </w:r>
      <w:r w:rsidR="00EB5550">
        <w:rPr>
          <w:rFonts w:cs="Calibri"/>
          <w:color w:val="000000"/>
          <w:lang w:val="en-US"/>
        </w:rPr>
        <w:t xml:space="preserve">019-2023 strategic plan </w:t>
      </w:r>
      <w:r w:rsidR="00670086">
        <w:rPr>
          <w:rFonts w:cs="Calibri"/>
          <w:color w:val="000000"/>
          <w:lang w:val="en-US"/>
        </w:rPr>
        <w:t>of the</w:t>
      </w:r>
      <w:r w:rsidR="00A24397" w:rsidRPr="00EB5550">
        <w:rPr>
          <w:rFonts w:cs="Calibri"/>
          <w:color w:val="000000"/>
          <w:lang w:val="en-US"/>
        </w:rPr>
        <w:t xml:space="preserve"> university</w:t>
      </w:r>
      <w:r w:rsidR="00670086">
        <w:rPr>
          <w:rFonts w:cs="Calibri"/>
          <w:color w:val="000000"/>
          <w:lang w:val="en-US"/>
        </w:rPr>
        <w:t>, which clearly demonstrates the university’s</w:t>
      </w:r>
      <w:r w:rsidR="00A24397" w:rsidRPr="00EB5550">
        <w:rPr>
          <w:rFonts w:cs="Calibri"/>
          <w:color w:val="000000"/>
          <w:lang w:val="en-US"/>
        </w:rPr>
        <w:t xml:space="preserve"> vision and targets that will contribute to the development of the country and universal science.</w:t>
      </w:r>
      <w:r w:rsidR="00A809EF" w:rsidRPr="00EB5550">
        <w:rPr>
          <w:lang w:val="en-US"/>
        </w:rPr>
        <w:t xml:space="preserve"> </w:t>
      </w:r>
      <w:r w:rsidR="00670086">
        <w:rPr>
          <w:rFonts w:cs="Calibri"/>
          <w:color w:val="000000"/>
          <w:lang w:val="en-US"/>
        </w:rPr>
        <w:t>In this respect, the</w:t>
      </w:r>
      <w:r w:rsidR="00A809EF" w:rsidRPr="00EB5550">
        <w:rPr>
          <w:rFonts w:cs="Calibri"/>
          <w:color w:val="000000"/>
          <w:lang w:val="en-US"/>
        </w:rPr>
        <w:t xml:space="preserve"> university attaches great importance to improving the quality of education and research in order to provide students with an international career.</w:t>
      </w:r>
      <w:r w:rsidR="00317205" w:rsidRPr="00EB5550">
        <w:rPr>
          <w:rFonts w:cs="Calibri"/>
          <w:color w:val="000000"/>
          <w:lang w:val="en-US"/>
        </w:rPr>
        <w:t xml:space="preserve"> </w:t>
      </w:r>
      <w:r w:rsidR="00A809EF" w:rsidRPr="00EB5550">
        <w:rPr>
          <w:rFonts w:cs="Calibri"/>
          <w:color w:val="000000"/>
          <w:lang w:val="en-US"/>
        </w:rPr>
        <w:t>On the one hand, it aims to create a campus area where international interaction and communication are at the highest level, while on the other hand, it wishes its students and staff to recognize international cultures and educational environments and gain international experience.</w:t>
      </w:r>
    </w:p>
    <w:p w:rsidR="00E20A83" w:rsidRPr="00EB5550" w:rsidRDefault="00E20A83" w:rsidP="00D11DC2">
      <w:pPr>
        <w:pStyle w:val="Default"/>
        <w:jc w:val="both"/>
        <w:rPr>
          <w:rFonts w:ascii="Calibri" w:hAnsi="Calibri" w:cs="Calibri"/>
          <w:sz w:val="22"/>
          <w:szCs w:val="22"/>
          <w:lang w:val="en-US"/>
        </w:rPr>
      </w:pPr>
    </w:p>
    <w:p w:rsidR="00E20A83" w:rsidRPr="00EB5550" w:rsidRDefault="007E5C6D" w:rsidP="00D11DC2">
      <w:pPr>
        <w:pStyle w:val="Default"/>
        <w:jc w:val="both"/>
        <w:rPr>
          <w:rFonts w:ascii="Calibri" w:hAnsi="Calibri" w:cs="Calibri"/>
          <w:sz w:val="22"/>
          <w:szCs w:val="22"/>
          <w:lang w:val="en-US"/>
        </w:rPr>
      </w:pPr>
      <w:r>
        <w:rPr>
          <w:rFonts w:ascii="Calibri" w:hAnsi="Calibri" w:cs="Calibri"/>
          <w:sz w:val="22"/>
          <w:szCs w:val="22"/>
          <w:lang w:val="en-US"/>
        </w:rPr>
        <w:t>As part</w:t>
      </w:r>
      <w:r w:rsidR="00BC12CF" w:rsidRPr="00EB5550">
        <w:rPr>
          <w:rFonts w:ascii="Calibri" w:hAnsi="Calibri" w:cs="Calibri"/>
          <w:sz w:val="22"/>
          <w:szCs w:val="22"/>
          <w:lang w:val="en-US"/>
        </w:rPr>
        <w:t xml:space="preserve"> of the above objectives, both the number of bilateral agreements with EU member countries </w:t>
      </w:r>
      <w:r>
        <w:rPr>
          <w:rFonts w:ascii="Calibri" w:hAnsi="Calibri" w:cs="Calibri"/>
          <w:sz w:val="22"/>
          <w:szCs w:val="22"/>
          <w:lang w:val="en-US"/>
        </w:rPr>
        <w:t>as part</w:t>
      </w:r>
      <w:r w:rsidR="00BC12CF" w:rsidRPr="00EB5550">
        <w:rPr>
          <w:rFonts w:ascii="Calibri" w:hAnsi="Calibri" w:cs="Calibri"/>
          <w:sz w:val="22"/>
          <w:szCs w:val="22"/>
          <w:lang w:val="en-US"/>
        </w:rPr>
        <w:t xml:space="preserve"> of exchange programs have been increased, and studies have been accelerated to develop the number of protocols with different countries. In th</w:t>
      </w:r>
      <w:r w:rsidR="00670086">
        <w:rPr>
          <w:rFonts w:ascii="Calibri" w:hAnsi="Calibri" w:cs="Calibri"/>
          <w:sz w:val="22"/>
          <w:szCs w:val="22"/>
          <w:lang w:val="en-US"/>
        </w:rPr>
        <w:t>e light of these principles, the</w:t>
      </w:r>
      <w:r w:rsidR="00BC12CF" w:rsidRPr="00EB5550">
        <w:rPr>
          <w:rFonts w:ascii="Calibri" w:hAnsi="Calibri" w:cs="Calibri"/>
          <w:sz w:val="22"/>
          <w:szCs w:val="22"/>
          <w:lang w:val="en-US"/>
        </w:rPr>
        <w:t xml:space="preserve"> university aims to achieve the following objectives in the period 2019-2023:</w:t>
      </w:r>
    </w:p>
    <w:p w:rsidR="00BC12CF" w:rsidRPr="00EB5550" w:rsidRDefault="00BC12CF" w:rsidP="00D11DC2">
      <w:pPr>
        <w:pStyle w:val="Default"/>
        <w:jc w:val="both"/>
        <w:rPr>
          <w:rFonts w:ascii="Calibri" w:hAnsi="Calibri" w:cs="Calibri"/>
          <w:sz w:val="22"/>
          <w:szCs w:val="22"/>
          <w:lang w:val="en-US"/>
        </w:rPr>
      </w:pPr>
    </w:p>
    <w:p w:rsidR="006F56E8" w:rsidRPr="00EB5550" w:rsidRDefault="006F56E8" w:rsidP="00D11DC2">
      <w:pPr>
        <w:spacing w:line="240" w:lineRule="auto"/>
        <w:jc w:val="both"/>
        <w:rPr>
          <w:lang w:val="en-US"/>
        </w:rPr>
      </w:pPr>
      <w:r w:rsidRPr="00EB5550">
        <w:rPr>
          <w:lang w:val="en-US"/>
        </w:rPr>
        <w:t xml:space="preserve">Objective 1: To ensure that </w:t>
      </w:r>
      <w:r w:rsidR="00EE0FBB">
        <w:rPr>
          <w:lang w:val="en-US"/>
        </w:rPr>
        <w:t>ADU</w:t>
      </w:r>
      <w:r w:rsidRPr="00EB5550">
        <w:rPr>
          <w:lang w:val="en-US"/>
        </w:rPr>
        <w:t xml:space="preserve"> becomes a center of attraction in the field of higher education</w:t>
      </w:r>
    </w:p>
    <w:p w:rsidR="006F56E8" w:rsidRPr="00EB5550" w:rsidRDefault="006F56E8" w:rsidP="00D11DC2">
      <w:pPr>
        <w:pStyle w:val="ListeParagraf"/>
        <w:numPr>
          <w:ilvl w:val="0"/>
          <w:numId w:val="6"/>
        </w:numPr>
        <w:spacing w:line="360" w:lineRule="auto"/>
        <w:jc w:val="both"/>
        <w:rPr>
          <w:lang w:val="en-US"/>
        </w:rPr>
      </w:pPr>
      <w:r w:rsidRPr="00EB5550">
        <w:rPr>
          <w:lang w:val="en-US"/>
        </w:rPr>
        <w:t>Increasing the number of qualified international students,</w:t>
      </w:r>
    </w:p>
    <w:p w:rsidR="006F56E8" w:rsidRPr="00EB5550" w:rsidRDefault="006F56E8" w:rsidP="00D11DC2">
      <w:pPr>
        <w:pStyle w:val="ListeParagraf"/>
        <w:numPr>
          <w:ilvl w:val="0"/>
          <w:numId w:val="6"/>
        </w:numPr>
        <w:spacing w:line="360" w:lineRule="auto"/>
        <w:jc w:val="both"/>
        <w:rPr>
          <w:lang w:val="en-US"/>
        </w:rPr>
      </w:pPr>
      <w:r w:rsidRPr="00EB5550">
        <w:rPr>
          <w:lang w:val="en-US"/>
        </w:rPr>
        <w:t>Increasing the number of cooperation and participation in the exchange of international students and academic staff,</w:t>
      </w:r>
    </w:p>
    <w:p w:rsidR="006F56E8" w:rsidRPr="00F25DF4" w:rsidRDefault="00670086" w:rsidP="00D11DC2">
      <w:pPr>
        <w:pStyle w:val="ListeParagraf"/>
        <w:numPr>
          <w:ilvl w:val="0"/>
          <w:numId w:val="6"/>
        </w:numPr>
        <w:spacing w:line="360" w:lineRule="auto"/>
        <w:jc w:val="both"/>
        <w:rPr>
          <w:lang w:val="en-US"/>
        </w:rPr>
      </w:pPr>
      <w:r w:rsidRPr="00F25DF4">
        <w:rPr>
          <w:lang w:val="en-US"/>
        </w:rPr>
        <w:t>Providing guidance to the</w:t>
      </w:r>
      <w:r w:rsidR="006F56E8" w:rsidRPr="00F25DF4">
        <w:rPr>
          <w:lang w:val="en-US"/>
        </w:rPr>
        <w:t xml:space="preserve"> students </w:t>
      </w:r>
      <w:r w:rsidRPr="00F25DF4">
        <w:rPr>
          <w:lang w:val="en-US"/>
        </w:rPr>
        <w:t xml:space="preserve">of ADU </w:t>
      </w:r>
      <w:r w:rsidR="006F56E8" w:rsidRPr="00F25DF4">
        <w:rPr>
          <w:lang w:val="en-US"/>
        </w:rPr>
        <w:t xml:space="preserve">benefiting from the </w:t>
      </w:r>
      <w:r w:rsidR="00C1322F" w:rsidRPr="00F25DF4">
        <w:rPr>
          <w:lang w:val="en-US"/>
        </w:rPr>
        <w:t xml:space="preserve">mobility </w:t>
      </w:r>
      <w:r w:rsidR="006F56E8" w:rsidRPr="00F25DF4">
        <w:rPr>
          <w:lang w:val="en-US"/>
        </w:rPr>
        <w:t>program</w:t>
      </w:r>
      <w:r w:rsidR="00C1322F" w:rsidRPr="00F25DF4">
        <w:rPr>
          <w:lang w:val="en-US"/>
        </w:rPr>
        <w:t>s</w:t>
      </w:r>
      <w:r w:rsidR="006F56E8" w:rsidRPr="00F25DF4">
        <w:rPr>
          <w:lang w:val="en-US"/>
        </w:rPr>
        <w:t xml:space="preserve"> in ensuring “full recognition”,</w:t>
      </w:r>
    </w:p>
    <w:p w:rsidR="006F56E8" w:rsidRPr="00F25DF4" w:rsidRDefault="006F56E8" w:rsidP="00D11DC2">
      <w:pPr>
        <w:pStyle w:val="ListeParagraf"/>
        <w:numPr>
          <w:ilvl w:val="0"/>
          <w:numId w:val="6"/>
        </w:numPr>
        <w:spacing w:line="360" w:lineRule="auto"/>
        <w:jc w:val="both"/>
        <w:rPr>
          <w:lang w:val="en-US"/>
        </w:rPr>
      </w:pPr>
      <w:r w:rsidRPr="00F25DF4">
        <w:rPr>
          <w:lang w:val="en-US"/>
        </w:rPr>
        <w:t>Increasing the internatio</w:t>
      </w:r>
      <w:r w:rsidR="00670086" w:rsidRPr="00F25DF4">
        <w:rPr>
          <w:lang w:val="en-US"/>
        </w:rPr>
        <w:t>nal cooperation potential of the</w:t>
      </w:r>
      <w:r w:rsidRPr="00F25DF4">
        <w:rPr>
          <w:lang w:val="en-US"/>
        </w:rPr>
        <w:t xml:space="preserve"> university,</w:t>
      </w:r>
    </w:p>
    <w:p w:rsidR="006F56E8" w:rsidRPr="00F25DF4" w:rsidRDefault="006F56E8" w:rsidP="00D11DC2">
      <w:pPr>
        <w:pStyle w:val="ListeParagraf"/>
        <w:numPr>
          <w:ilvl w:val="0"/>
          <w:numId w:val="6"/>
        </w:numPr>
        <w:spacing w:line="360" w:lineRule="auto"/>
        <w:jc w:val="both"/>
        <w:rPr>
          <w:lang w:val="en-US"/>
        </w:rPr>
      </w:pPr>
      <w:r w:rsidRPr="00F25DF4">
        <w:rPr>
          <w:lang w:val="en-US"/>
        </w:rPr>
        <w:t>Increasing the international visibili</w:t>
      </w:r>
      <w:r w:rsidR="00670086" w:rsidRPr="00F25DF4">
        <w:rPr>
          <w:lang w:val="en-US"/>
        </w:rPr>
        <w:t>ty of the</w:t>
      </w:r>
      <w:r w:rsidR="00B86B92" w:rsidRPr="00F25DF4">
        <w:rPr>
          <w:lang w:val="en-US"/>
        </w:rPr>
        <w:t xml:space="preserve"> university (</w:t>
      </w:r>
      <w:r w:rsidR="00F25DF4" w:rsidRPr="00F25DF4">
        <w:rPr>
          <w:lang w:val="en-US"/>
        </w:rPr>
        <w:t xml:space="preserve">promotion, </w:t>
      </w:r>
      <w:r w:rsidR="00B86B92" w:rsidRPr="00F25DF4">
        <w:rPr>
          <w:lang w:val="en-US"/>
        </w:rPr>
        <w:t>web site, international training fairs)</w:t>
      </w:r>
    </w:p>
    <w:p w:rsidR="006F56E8" w:rsidRPr="00F25DF4" w:rsidRDefault="006F56E8" w:rsidP="00D11DC2">
      <w:pPr>
        <w:pStyle w:val="ListeParagraf"/>
        <w:numPr>
          <w:ilvl w:val="0"/>
          <w:numId w:val="6"/>
        </w:numPr>
        <w:spacing w:line="360" w:lineRule="auto"/>
        <w:jc w:val="both"/>
        <w:rPr>
          <w:lang w:val="en-US"/>
        </w:rPr>
      </w:pPr>
      <w:r w:rsidRPr="00F25DF4">
        <w:rPr>
          <w:lang w:val="en-US"/>
        </w:rPr>
        <w:t>Increasing cooperation with international actors in Higher Education.</w:t>
      </w:r>
    </w:p>
    <w:p w:rsidR="006F56E8" w:rsidRPr="00F25DF4" w:rsidRDefault="006F56E8" w:rsidP="00D11DC2">
      <w:pPr>
        <w:spacing w:line="360" w:lineRule="auto"/>
        <w:jc w:val="both"/>
        <w:rPr>
          <w:lang w:val="en-US"/>
        </w:rPr>
      </w:pPr>
      <w:r w:rsidRPr="00EB5550">
        <w:rPr>
          <w:lang w:val="en-US"/>
        </w:rPr>
        <w:lastRenderedPageBreak/>
        <w:t xml:space="preserve"> </w:t>
      </w:r>
      <w:r w:rsidRPr="00F25DF4">
        <w:rPr>
          <w:lang w:val="en-US"/>
        </w:rPr>
        <w:t xml:space="preserve">Objective 2: To increase institutional capacity in internationalization </w:t>
      </w:r>
    </w:p>
    <w:p w:rsidR="0042666B" w:rsidRPr="00F25DF4" w:rsidRDefault="0042666B" w:rsidP="0042666B">
      <w:pPr>
        <w:numPr>
          <w:ilvl w:val="0"/>
          <w:numId w:val="31"/>
        </w:numPr>
        <w:spacing w:after="0"/>
        <w:jc w:val="both"/>
      </w:pPr>
      <w:bookmarkStart w:id="2" w:name="_Toc2933305"/>
      <w:proofErr w:type="spellStart"/>
      <w:r w:rsidRPr="00F25DF4">
        <w:t>Establishing</w:t>
      </w:r>
      <w:proofErr w:type="spellEnd"/>
      <w:r w:rsidRPr="00F25DF4">
        <w:t xml:space="preserve"> a </w:t>
      </w:r>
      <w:proofErr w:type="spellStart"/>
      <w:r w:rsidRPr="00F25DF4">
        <w:t>commission</w:t>
      </w:r>
      <w:proofErr w:type="spellEnd"/>
      <w:r w:rsidRPr="00F25DF4">
        <w:t xml:space="preserve"> </w:t>
      </w:r>
      <w:proofErr w:type="spellStart"/>
      <w:r w:rsidRPr="00F25DF4">
        <w:t>for</w:t>
      </w:r>
      <w:proofErr w:type="spellEnd"/>
      <w:r w:rsidRPr="00F25DF4">
        <w:t xml:space="preserve"> </w:t>
      </w:r>
      <w:proofErr w:type="spellStart"/>
      <w:r w:rsidRPr="00F25DF4">
        <w:t>internationalization</w:t>
      </w:r>
      <w:proofErr w:type="spellEnd"/>
      <w:r w:rsidRPr="00F25DF4">
        <w:t>,</w:t>
      </w:r>
    </w:p>
    <w:p w:rsidR="0042666B" w:rsidRPr="00F25DF4" w:rsidRDefault="0042666B" w:rsidP="0042666B">
      <w:pPr>
        <w:numPr>
          <w:ilvl w:val="0"/>
          <w:numId w:val="31"/>
        </w:numPr>
        <w:spacing w:after="0"/>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number</w:t>
      </w:r>
      <w:proofErr w:type="spellEnd"/>
      <w:r w:rsidRPr="00F25DF4">
        <w:t xml:space="preserve"> of </w:t>
      </w:r>
      <w:proofErr w:type="spellStart"/>
      <w:r w:rsidRPr="00F25DF4">
        <w:t>programs</w:t>
      </w:r>
      <w:proofErr w:type="spellEnd"/>
      <w:r w:rsidRPr="00F25DF4">
        <w:t xml:space="preserve"> </w:t>
      </w:r>
      <w:proofErr w:type="spellStart"/>
      <w:r w:rsidRPr="00F25DF4">
        <w:t>taught</w:t>
      </w:r>
      <w:proofErr w:type="spellEnd"/>
      <w:r w:rsidRPr="00F25DF4">
        <w:t xml:space="preserve"> in </w:t>
      </w:r>
      <w:proofErr w:type="spellStart"/>
      <w:r w:rsidRPr="00F25DF4">
        <w:t>foreign</w:t>
      </w:r>
      <w:proofErr w:type="spellEnd"/>
      <w:r w:rsidRPr="00F25DF4">
        <w:t xml:space="preserve"> </w:t>
      </w:r>
      <w:proofErr w:type="spellStart"/>
      <w:r w:rsidRPr="00F25DF4">
        <w:t>language</w:t>
      </w:r>
      <w:proofErr w:type="spellEnd"/>
      <w:r w:rsidRPr="00F25DF4">
        <w:t>,</w:t>
      </w:r>
    </w:p>
    <w:p w:rsidR="0042666B" w:rsidRPr="00F25DF4" w:rsidRDefault="0042666B" w:rsidP="0042666B">
      <w:pPr>
        <w:numPr>
          <w:ilvl w:val="0"/>
          <w:numId w:val="31"/>
        </w:numPr>
        <w:spacing w:after="0"/>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efforts</w:t>
      </w:r>
      <w:proofErr w:type="spellEnd"/>
      <w:r w:rsidRPr="00F25DF4">
        <w:t xml:space="preserve"> </w:t>
      </w:r>
      <w:proofErr w:type="spellStart"/>
      <w:r w:rsidRPr="00F25DF4">
        <w:t>to</w:t>
      </w:r>
      <w:proofErr w:type="spellEnd"/>
      <w:r w:rsidRPr="00F25DF4">
        <w:t xml:space="preserve"> </w:t>
      </w:r>
      <w:proofErr w:type="spellStart"/>
      <w:r w:rsidRPr="00F25DF4">
        <w:t>encourage</w:t>
      </w:r>
      <w:proofErr w:type="spellEnd"/>
      <w:r w:rsidRPr="00F25DF4">
        <w:t xml:space="preserve"> </w:t>
      </w:r>
      <w:proofErr w:type="spellStart"/>
      <w:r w:rsidRPr="00F25DF4">
        <w:t>foreign</w:t>
      </w:r>
      <w:proofErr w:type="spellEnd"/>
      <w:r w:rsidRPr="00F25DF4">
        <w:t xml:space="preserve"> </w:t>
      </w:r>
      <w:proofErr w:type="spellStart"/>
      <w:r w:rsidRPr="00F25DF4">
        <w:t>language</w:t>
      </w:r>
      <w:proofErr w:type="spellEnd"/>
      <w:r w:rsidRPr="00F25DF4">
        <w:t xml:space="preserve"> </w:t>
      </w:r>
      <w:proofErr w:type="spellStart"/>
      <w:r w:rsidRPr="00F25DF4">
        <w:t>and</w:t>
      </w:r>
      <w:proofErr w:type="spellEnd"/>
      <w:r w:rsidRPr="00F25DF4">
        <w:t xml:space="preserve"> </w:t>
      </w:r>
      <w:proofErr w:type="spellStart"/>
      <w:r w:rsidRPr="00F25DF4">
        <w:t>professional</w:t>
      </w:r>
      <w:proofErr w:type="spellEnd"/>
      <w:r w:rsidRPr="00F25DF4">
        <w:t xml:space="preserve"> </w:t>
      </w:r>
      <w:proofErr w:type="spellStart"/>
      <w:r w:rsidRPr="00F25DF4">
        <w:t>development</w:t>
      </w:r>
      <w:proofErr w:type="spellEnd"/>
      <w:r w:rsidRPr="00F25DF4">
        <w:t xml:space="preserve"> of </w:t>
      </w:r>
      <w:proofErr w:type="spellStart"/>
      <w:r w:rsidRPr="00F25DF4">
        <w:t>current</w:t>
      </w:r>
      <w:proofErr w:type="spellEnd"/>
      <w:r w:rsidRPr="00F25DF4">
        <w:t xml:space="preserve"> </w:t>
      </w:r>
      <w:proofErr w:type="spellStart"/>
      <w:r w:rsidRPr="00F25DF4">
        <w:t>academic</w:t>
      </w:r>
      <w:proofErr w:type="spellEnd"/>
      <w:r w:rsidRPr="00F25DF4">
        <w:t xml:space="preserve"> </w:t>
      </w:r>
      <w:proofErr w:type="spellStart"/>
      <w:r w:rsidRPr="00F25DF4">
        <w:t>staff</w:t>
      </w:r>
      <w:proofErr w:type="spellEnd"/>
      <w:r w:rsidRPr="00F25DF4">
        <w:t>,</w:t>
      </w:r>
    </w:p>
    <w:p w:rsidR="0042666B" w:rsidRPr="00F25DF4" w:rsidRDefault="0042666B" w:rsidP="0042666B">
      <w:pPr>
        <w:numPr>
          <w:ilvl w:val="0"/>
          <w:numId w:val="31"/>
        </w:numPr>
        <w:spacing w:after="0"/>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number</w:t>
      </w:r>
      <w:proofErr w:type="spellEnd"/>
      <w:r w:rsidRPr="00F25DF4">
        <w:t xml:space="preserve"> of </w:t>
      </w:r>
      <w:proofErr w:type="spellStart"/>
      <w:r w:rsidRPr="00F25DF4">
        <w:t>staff</w:t>
      </w:r>
      <w:proofErr w:type="spellEnd"/>
      <w:r w:rsidRPr="00F25DF4">
        <w:t xml:space="preserve"> </w:t>
      </w:r>
      <w:proofErr w:type="spellStart"/>
      <w:r w:rsidRPr="00F25DF4">
        <w:t>to</w:t>
      </w:r>
      <w:proofErr w:type="spellEnd"/>
      <w:r w:rsidRPr="00F25DF4">
        <w:t xml:space="preserve"> </w:t>
      </w:r>
      <w:proofErr w:type="spellStart"/>
      <w:r w:rsidRPr="00F25DF4">
        <w:t>improve</w:t>
      </w:r>
      <w:proofErr w:type="spellEnd"/>
      <w:r w:rsidRPr="00F25DF4">
        <w:t xml:space="preserve"> </w:t>
      </w:r>
      <w:proofErr w:type="spellStart"/>
      <w:r w:rsidRPr="00F25DF4">
        <w:t>foreign</w:t>
      </w:r>
      <w:proofErr w:type="spellEnd"/>
      <w:r w:rsidRPr="00F25DF4">
        <w:t xml:space="preserve"> </w:t>
      </w:r>
      <w:proofErr w:type="spellStart"/>
      <w:r w:rsidRPr="00F25DF4">
        <w:t>language</w:t>
      </w:r>
      <w:proofErr w:type="spellEnd"/>
      <w:r w:rsidRPr="00F25DF4">
        <w:t xml:space="preserve"> </w:t>
      </w:r>
      <w:proofErr w:type="spellStart"/>
      <w:r w:rsidRPr="00F25DF4">
        <w:t>teaching</w:t>
      </w:r>
      <w:proofErr w:type="spellEnd"/>
      <w:r w:rsidRPr="00F25DF4">
        <w:t>,</w:t>
      </w:r>
    </w:p>
    <w:p w:rsidR="0042666B" w:rsidRPr="00F25DF4" w:rsidRDefault="0042666B" w:rsidP="0042666B">
      <w:pPr>
        <w:numPr>
          <w:ilvl w:val="0"/>
          <w:numId w:val="31"/>
        </w:numPr>
        <w:spacing w:after="0"/>
        <w:jc w:val="both"/>
      </w:pPr>
      <w:proofErr w:type="spellStart"/>
      <w:r w:rsidRPr="00F25DF4">
        <w:t>Ensuring</w:t>
      </w:r>
      <w:proofErr w:type="spellEnd"/>
      <w:r w:rsidRPr="00F25DF4">
        <w:t xml:space="preserve"> </w:t>
      </w:r>
      <w:proofErr w:type="spellStart"/>
      <w:r w:rsidRPr="00F25DF4">
        <w:t>the</w:t>
      </w:r>
      <w:proofErr w:type="spellEnd"/>
      <w:r w:rsidRPr="00F25DF4">
        <w:t xml:space="preserve"> </w:t>
      </w:r>
      <w:proofErr w:type="spellStart"/>
      <w:r w:rsidRPr="00F25DF4">
        <w:t>development</w:t>
      </w:r>
      <w:proofErr w:type="spellEnd"/>
      <w:r w:rsidRPr="00F25DF4">
        <w:t xml:space="preserve"> of </w:t>
      </w:r>
      <w:proofErr w:type="spellStart"/>
      <w:r w:rsidRPr="00F25DF4">
        <w:t>foreign</w:t>
      </w:r>
      <w:proofErr w:type="spellEnd"/>
      <w:r w:rsidRPr="00F25DF4">
        <w:t xml:space="preserve"> </w:t>
      </w:r>
      <w:proofErr w:type="spellStart"/>
      <w:r w:rsidRPr="00F25DF4">
        <w:t>language</w:t>
      </w:r>
      <w:proofErr w:type="spellEnd"/>
      <w:r w:rsidRPr="00F25DF4">
        <w:t xml:space="preserve"> </w:t>
      </w:r>
      <w:proofErr w:type="spellStart"/>
      <w:r w:rsidRPr="00F25DF4">
        <w:t>skills</w:t>
      </w:r>
      <w:proofErr w:type="spellEnd"/>
      <w:r w:rsidRPr="00F25DF4">
        <w:t xml:space="preserve"> of</w:t>
      </w:r>
      <w:r w:rsidR="00670086" w:rsidRPr="00F25DF4">
        <w:t xml:space="preserve"> </w:t>
      </w:r>
      <w:proofErr w:type="spellStart"/>
      <w:r w:rsidR="00670086" w:rsidRPr="00F25DF4">
        <w:t>the</w:t>
      </w:r>
      <w:proofErr w:type="spellEnd"/>
      <w:r w:rsidRPr="00F25DF4">
        <w:t xml:space="preserve"> </w:t>
      </w:r>
      <w:proofErr w:type="spellStart"/>
      <w:r w:rsidRPr="00F25DF4">
        <w:t>students</w:t>
      </w:r>
      <w:proofErr w:type="spellEnd"/>
      <w:r w:rsidRPr="00F25DF4">
        <w:t xml:space="preserve"> </w:t>
      </w:r>
      <w:r w:rsidR="00670086" w:rsidRPr="00F25DF4">
        <w:t xml:space="preserve">of ADU </w:t>
      </w:r>
      <w:proofErr w:type="spellStart"/>
      <w:r w:rsidRPr="00F25DF4">
        <w:t>benefiting</w:t>
      </w:r>
      <w:proofErr w:type="spellEnd"/>
      <w:r w:rsidRPr="00F25DF4">
        <w:t xml:space="preserve"> </w:t>
      </w:r>
      <w:proofErr w:type="spellStart"/>
      <w:r w:rsidRPr="00F25DF4">
        <w:t>from</w:t>
      </w:r>
      <w:proofErr w:type="spellEnd"/>
      <w:r w:rsidRPr="00F25DF4">
        <w:t xml:space="preserve"> </w:t>
      </w:r>
      <w:proofErr w:type="spellStart"/>
      <w:r w:rsidRPr="00F25DF4">
        <w:t>international</w:t>
      </w:r>
      <w:proofErr w:type="spellEnd"/>
      <w:r w:rsidRPr="00F25DF4">
        <w:t xml:space="preserve"> </w:t>
      </w:r>
      <w:proofErr w:type="spellStart"/>
      <w:r w:rsidRPr="00F25DF4">
        <w:t>mobility</w:t>
      </w:r>
      <w:proofErr w:type="spellEnd"/>
      <w:r w:rsidRPr="00F25DF4">
        <w:t xml:space="preserve"> </w:t>
      </w:r>
      <w:proofErr w:type="spellStart"/>
      <w:r w:rsidRPr="00F25DF4">
        <w:t>programs</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number</w:t>
      </w:r>
      <w:proofErr w:type="spellEnd"/>
      <w:r w:rsidRPr="00F25DF4">
        <w:t xml:space="preserve"> of </w:t>
      </w:r>
      <w:proofErr w:type="spellStart"/>
      <w:r w:rsidRPr="00F25DF4">
        <w:t>international</w:t>
      </w:r>
      <w:proofErr w:type="spellEnd"/>
      <w:r w:rsidRPr="00F25DF4">
        <w:t xml:space="preserve"> </w:t>
      </w:r>
      <w:proofErr w:type="spellStart"/>
      <w:r w:rsidRPr="00F25DF4">
        <w:t>staff</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number</w:t>
      </w:r>
      <w:proofErr w:type="spellEnd"/>
      <w:r w:rsidRPr="00F25DF4">
        <w:t xml:space="preserve"> of </w:t>
      </w:r>
      <w:proofErr w:type="spellStart"/>
      <w:r w:rsidRPr="00F25DF4">
        <w:t>visiting</w:t>
      </w:r>
      <w:proofErr w:type="spellEnd"/>
      <w:r w:rsidRPr="00F25DF4">
        <w:t xml:space="preserve"> </w:t>
      </w:r>
      <w:proofErr w:type="spellStart"/>
      <w:r w:rsidRPr="00F25DF4">
        <w:t>academic</w:t>
      </w:r>
      <w:proofErr w:type="spellEnd"/>
      <w:r w:rsidRPr="00F25DF4">
        <w:t xml:space="preserve"> </w:t>
      </w:r>
      <w:proofErr w:type="spellStart"/>
      <w:r w:rsidRPr="00F25DF4">
        <w:t>staff</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Promoting</w:t>
      </w:r>
      <w:proofErr w:type="spellEnd"/>
      <w:r w:rsidRPr="00F25DF4">
        <w:t xml:space="preserve"> </w:t>
      </w:r>
      <w:proofErr w:type="spellStart"/>
      <w:r w:rsidRPr="00F25DF4">
        <w:t>international</w:t>
      </w:r>
      <w:proofErr w:type="spellEnd"/>
      <w:r w:rsidRPr="00F25DF4">
        <w:t xml:space="preserve"> </w:t>
      </w:r>
      <w:proofErr w:type="spellStart"/>
      <w:r w:rsidRPr="00F25DF4">
        <w:t>double</w:t>
      </w:r>
      <w:proofErr w:type="spellEnd"/>
      <w:r w:rsidRPr="00F25DF4">
        <w:t xml:space="preserve"> </w:t>
      </w:r>
      <w:proofErr w:type="spellStart"/>
      <w:r w:rsidRPr="00F25DF4">
        <w:t>degree</w:t>
      </w:r>
      <w:proofErr w:type="spellEnd"/>
      <w:r w:rsidRPr="00F25DF4">
        <w:t xml:space="preserve"> </w:t>
      </w:r>
      <w:proofErr w:type="spellStart"/>
      <w:r w:rsidRPr="00F25DF4">
        <w:t>programs</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Promoting</w:t>
      </w:r>
      <w:proofErr w:type="spellEnd"/>
      <w:r w:rsidRPr="00F25DF4">
        <w:t xml:space="preserve"> </w:t>
      </w:r>
      <w:proofErr w:type="spellStart"/>
      <w:r w:rsidRPr="00F25DF4">
        <w:t>international</w:t>
      </w:r>
      <w:proofErr w:type="spellEnd"/>
      <w:r w:rsidRPr="00F25DF4">
        <w:t xml:space="preserve"> </w:t>
      </w:r>
      <w:proofErr w:type="spellStart"/>
      <w:r w:rsidRPr="00F25DF4">
        <w:t>projects</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Encouraging</w:t>
      </w:r>
      <w:proofErr w:type="spellEnd"/>
      <w:r w:rsidRPr="00F25DF4">
        <w:t xml:space="preserve"> </w:t>
      </w:r>
      <w:proofErr w:type="spellStart"/>
      <w:r w:rsidRPr="00F25DF4">
        <w:t>qualified</w:t>
      </w:r>
      <w:proofErr w:type="spellEnd"/>
      <w:r w:rsidRPr="00F25DF4">
        <w:t xml:space="preserve"> </w:t>
      </w:r>
      <w:proofErr w:type="spellStart"/>
      <w:r w:rsidRPr="00F25DF4">
        <w:t>international</w:t>
      </w:r>
      <w:proofErr w:type="spellEnd"/>
      <w:r w:rsidRPr="00F25DF4">
        <w:t xml:space="preserve"> </w:t>
      </w:r>
      <w:proofErr w:type="spellStart"/>
      <w:r w:rsidRPr="00F25DF4">
        <w:t>publications</w:t>
      </w:r>
      <w:proofErr w:type="spellEnd"/>
      <w:r w:rsidRPr="00F25DF4">
        <w:t xml:space="preserve"> of </w:t>
      </w:r>
      <w:proofErr w:type="spellStart"/>
      <w:r w:rsidRPr="00F25DF4">
        <w:t>academic</w:t>
      </w:r>
      <w:proofErr w:type="spellEnd"/>
      <w:r w:rsidRPr="00F25DF4">
        <w:t xml:space="preserve"> </w:t>
      </w:r>
      <w:proofErr w:type="spellStart"/>
      <w:r w:rsidRPr="00F25DF4">
        <w:t>staff</w:t>
      </w:r>
      <w:proofErr w:type="spellEnd"/>
      <w:r w:rsidRPr="00F25DF4">
        <w:t>,</w:t>
      </w:r>
    </w:p>
    <w:p w:rsidR="0042666B" w:rsidRPr="00F25DF4" w:rsidRDefault="0042666B" w:rsidP="0042666B">
      <w:pPr>
        <w:numPr>
          <w:ilvl w:val="0"/>
          <w:numId w:val="31"/>
        </w:numPr>
        <w:spacing w:after="0"/>
        <w:contextualSpacing/>
        <w:jc w:val="both"/>
      </w:pPr>
      <w:proofErr w:type="spellStart"/>
      <w:r w:rsidRPr="00F25DF4">
        <w:t>Increasing</w:t>
      </w:r>
      <w:proofErr w:type="spellEnd"/>
      <w:r w:rsidRPr="00F25DF4">
        <w:t xml:space="preserve"> </w:t>
      </w:r>
      <w:proofErr w:type="spellStart"/>
      <w:r w:rsidRPr="00F25DF4">
        <w:t>the</w:t>
      </w:r>
      <w:proofErr w:type="spellEnd"/>
      <w:r w:rsidRPr="00F25DF4">
        <w:t xml:space="preserve"> </w:t>
      </w:r>
      <w:proofErr w:type="spellStart"/>
      <w:r w:rsidRPr="00F25DF4">
        <w:t>number</w:t>
      </w:r>
      <w:proofErr w:type="spellEnd"/>
      <w:r w:rsidRPr="00F25DF4">
        <w:t xml:space="preserve"> of </w:t>
      </w:r>
      <w:proofErr w:type="spellStart"/>
      <w:r w:rsidRPr="00F25DF4">
        <w:t>units</w:t>
      </w:r>
      <w:proofErr w:type="spellEnd"/>
      <w:r w:rsidRPr="00F25DF4">
        <w:t xml:space="preserve"> </w:t>
      </w:r>
      <w:proofErr w:type="spellStart"/>
      <w:r w:rsidR="00753D35" w:rsidRPr="00F25DF4">
        <w:t>accredited</w:t>
      </w:r>
      <w:proofErr w:type="spellEnd"/>
      <w:r w:rsidR="00753D35" w:rsidRPr="00F25DF4">
        <w:t xml:space="preserve"> </w:t>
      </w:r>
      <w:proofErr w:type="spellStart"/>
      <w:r w:rsidRPr="00F25DF4">
        <w:t>by</w:t>
      </w:r>
      <w:proofErr w:type="spellEnd"/>
      <w:r w:rsidRPr="00F25DF4">
        <w:t xml:space="preserve"> </w:t>
      </w:r>
      <w:proofErr w:type="spellStart"/>
      <w:r w:rsidRPr="00F25DF4">
        <w:t>international</w:t>
      </w:r>
      <w:proofErr w:type="spellEnd"/>
      <w:r w:rsidRPr="00F25DF4">
        <w:t xml:space="preserve"> </w:t>
      </w:r>
      <w:proofErr w:type="spellStart"/>
      <w:r w:rsidRPr="00F25DF4">
        <w:t>organizations</w:t>
      </w:r>
      <w:proofErr w:type="spellEnd"/>
      <w:r w:rsidRPr="00F25DF4">
        <w:t>.</w:t>
      </w:r>
    </w:p>
    <w:bookmarkEnd w:id="2"/>
    <w:p w:rsidR="00610B8C" w:rsidRPr="00EB5550" w:rsidRDefault="00A871DB" w:rsidP="00B639A4">
      <w:pPr>
        <w:pStyle w:val="Balk1"/>
        <w:numPr>
          <w:ilvl w:val="0"/>
          <w:numId w:val="33"/>
        </w:numPr>
        <w:spacing w:line="240" w:lineRule="auto"/>
        <w:jc w:val="both"/>
        <w:rPr>
          <w:rFonts w:ascii="Calibri" w:hAnsi="Calibri" w:cs="Calibri"/>
          <w:lang w:val="en-US"/>
        </w:rPr>
      </w:pPr>
      <w:r w:rsidRPr="00EB5550">
        <w:rPr>
          <w:rFonts w:ascii="Calibri" w:hAnsi="Calibri" w:cs="Calibri"/>
          <w:lang w:val="en-US"/>
        </w:rPr>
        <w:t>A</w:t>
      </w:r>
      <w:r w:rsidR="00F25DF4">
        <w:rPr>
          <w:rFonts w:ascii="Calibri" w:hAnsi="Calibri" w:cs="Calibri"/>
          <w:lang w:val="en-US"/>
        </w:rPr>
        <w:t>DU A</w:t>
      </w:r>
      <w:r w:rsidRPr="00EB5550">
        <w:rPr>
          <w:rFonts w:ascii="Calibri" w:hAnsi="Calibri" w:cs="Calibri"/>
          <w:lang w:val="en-US"/>
        </w:rPr>
        <w:t>ND INTERNATIONALIZATION</w:t>
      </w:r>
    </w:p>
    <w:p w:rsidR="00E434AD" w:rsidRPr="004719DA" w:rsidRDefault="007E5C6D" w:rsidP="00D11DC2">
      <w:pPr>
        <w:spacing w:line="240" w:lineRule="auto"/>
        <w:jc w:val="both"/>
        <w:rPr>
          <w:lang w:val="en-US"/>
        </w:rPr>
      </w:pPr>
      <w:r>
        <w:rPr>
          <w:lang w:val="en-US"/>
        </w:rPr>
        <w:t>As part</w:t>
      </w:r>
      <w:r w:rsidR="00E434AD" w:rsidRPr="00EB5550">
        <w:rPr>
          <w:lang w:val="en-US"/>
        </w:rPr>
        <w:t xml:space="preserve"> of internationalization activities, Aydın Adnan Menderes University successfully carries out activities such as student and </w:t>
      </w:r>
      <w:r w:rsidR="00E434AD" w:rsidRPr="004719DA">
        <w:rPr>
          <w:lang w:val="en-US"/>
        </w:rPr>
        <w:t>faculty exchange, international student attraction, international research and project partnerships. The EC</w:t>
      </w:r>
      <w:r w:rsidR="00007C60" w:rsidRPr="004719DA">
        <w:rPr>
          <w:lang w:val="en-US"/>
        </w:rPr>
        <w:t xml:space="preserve">TS Credit System as part of </w:t>
      </w:r>
      <w:r w:rsidR="00E434AD" w:rsidRPr="004719DA">
        <w:rPr>
          <w:lang w:val="en-US"/>
        </w:rPr>
        <w:t>Bologna Process is use</w:t>
      </w:r>
      <w:r w:rsidR="005E64E2" w:rsidRPr="004719DA">
        <w:rPr>
          <w:lang w:val="en-US"/>
        </w:rPr>
        <w:t>d in</w:t>
      </w:r>
      <w:r w:rsidR="00670086" w:rsidRPr="004719DA">
        <w:rPr>
          <w:lang w:val="en-US"/>
        </w:rPr>
        <w:t xml:space="preserve"> the University. The</w:t>
      </w:r>
      <w:r w:rsidR="00E434AD" w:rsidRPr="004719DA">
        <w:rPr>
          <w:lang w:val="en-US"/>
        </w:rPr>
        <w:t xml:space="preserve"> university is committed to teaching with a qualified and inclusive academic culture and </w:t>
      </w:r>
      <w:r w:rsidR="0099455C" w:rsidRPr="004719DA">
        <w:rPr>
          <w:lang w:val="en-US"/>
        </w:rPr>
        <w:t xml:space="preserve">to </w:t>
      </w:r>
      <w:r w:rsidR="00E434AD" w:rsidRPr="004719DA">
        <w:rPr>
          <w:lang w:val="en-US"/>
        </w:rPr>
        <w:t xml:space="preserve">achieving international excellence through the </w:t>
      </w:r>
      <w:r w:rsidR="003E2006" w:rsidRPr="004719DA">
        <w:rPr>
          <w:lang w:val="en-US"/>
        </w:rPr>
        <w:t>revelation</w:t>
      </w:r>
      <w:r w:rsidR="00E434AD" w:rsidRPr="004719DA">
        <w:rPr>
          <w:lang w:val="en-US"/>
        </w:rPr>
        <w:t xml:space="preserve"> of world-wid</w:t>
      </w:r>
      <w:r w:rsidR="00670086" w:rsidRPr="004719DA">
        <w:rPr>
          <w:lang w:val="en-US"/>
        </w:rPr>
        <w:t xml:space="preserve">e </w:t>
      </w:r>
      <w:r w:rsidR="003E2006" w:rsidRPr="004719DA">
        <w:rPr>
          <w:lang w:val="en-US"/>
        </w:rPr>
        <w:t xml:space="preserve">recognized </w:t>
      </w:r>
      <w:r w:rsidR="00670086" w:rsidRPr="004719DA">
        <w:rPr>
          <w:lang w:val="en-US"/>
        </w:rPr>
        <w:t>research</w:t>
      </w:r>
      <w:r w:rsidR="00B76802" w:rsidRPr="004719DA">
        <w:rPr>
          <w:lang w:val="en-US"/>
        </w:rPr>
        <w:t>es</w:t>
      </w:r>
      <w:r w:rsidR="00670086" w:rsidRPr="004719DA">
        <w:rPr>
          <w:lang w:val="en-US"/>
        </w:rPr>
        <w:t>. In this respect, the</w:t>
      </w:r>
      <w:r w:rsidR="00E434AD" w:rsidRPr="004719DA">
        <w:rPr>
          <w:lang w:val="en-US"/>
        </w:rPr>
        <w:t xml:space="preserve"> Internationalization Strategy focuses on two main objectives:</w:t>
      </w:r>
    </w:p>
    <w:p w:rsidR="00743C4F" w:rsidRPr="004719DA" w:rsidRDefault="00743C4F" w:rsidP="00D11DC2">
      <w:pPr>
        <w:numPr>
          <w:ilvl w:val="0"/>
          <w:numId w:val="32"/>
        </w:numPr>
        <w:spacing w:line="240" w:lineRule="auto"/>
        <w:jc w:val="both"/>
        <w:rPr>
          <w:lang w:val="en-US"/>
        </w:rPr>
      </w:pPr>
      <w:r w:rsidRPr="004719DA">
        <w:rPr>
          <w:lang w:val="en-US"/>
        </w:rPr>
        <w:t xml:space="preserve">Objective 1: To ensure that </w:t>
      </w:r>
      <w:r w:rsidR="004E6464" w:rsidRPr="004719DA">
        <w:rPr>
          <w:lang w:val="en-US"/>
        </w:rPr>
        <w:t>ADU</w:t>
      </w:r>
      <w:r w:rsidRPr="004719DA">
        <w:rPr>
          <w:lang w:val="en-US"/>
        </w:rPr>
        <w:t xml:space="preserve"> becomes a center of attraction in the field of higher education</w:t>
      </w:r>
    </w:p>
    <w:p w:rsidR="00743C4F" w:rsidRPr="004719DA" w:rsidRDefault="00743C4F" w:rsidP="00D11DC2">
      <w:pPr>
        <w:numPr>
          <w:ilvl w:val="0"/>
          <w:numId w:val="32"/>
        </w:numPr>
        <w:spacing w:line="240" w:lineRule="auto"/>
        <w:jc w:val="both"/>
        <w:rPr>
          <w:lang w:val="en-US"/>
        </w:rPr>
      </w:pPr>
      <w:r w:rsidRPr="004719DA">
        <w:rPr>
          <w:lang w:val="en-US"/>
        </w:rPr>
        <w:t xml:space="preserve">Objective 2: To increase institutional capacity in internationalization </w:t>
      </w:r>
    </w:p>
    <w:p w:rsidR="003305FE" w:rsidRPr="004719DA" w:rsidRDefault="009F1BCF" w:rsidP="00D11DC2">
      <w:pPr>
        <w:pStyle w:val="Default"/>
        <w:spacing w:after="100"/>
        <w:jc w:val="both"/>
        <w:rPr>
          <w:rFonts w:ascii="Calibri" w:hAnsi="Calibri" w:cs="Calibri"/>
          <w:color w:val="auto"/>
          <w:sz w:val="22"/>
          <w:szCs w:val="22"/>
          <w:lang w:val="en-US"/>
        </w:rPr>
      </w:pPr>
      <w:r w:rsidRPr="004719DA">
        <w:rPr>
          <w:rFonts w:ascii="Calibri" w:hAnsi="Calibri" w:cs="Calibri"/>
          <w:color w:val="auto"/>
          <w:sz w:val="22"/>
          <w:szCs w:val="22"/>
          <w:lang w:val="en-US"/>
        </w:rPr>
        <w:t>The objectives set out for achieving these objectives, together with these objectives, are detailed below:</w:t>
      </w:r>
    </w:p>
    <w:p w:rsidR="009F1BCF" w:rsidRPr="004719DA" w:rsidRDefault="009F1BCF" w:rsidP="00D11DC2">
      <w:pPr>
        <w:pStyle w:val="Default"/>
        <w:spacing w:after="100"/>
        <w:jc w:val="both"/>
        <w:rPr>
          <w:rFonts w:ascii="Calibri" w:hAnsi="Calibri" w:cs="Calibri"/>
          <w:color w:val="auto"/>
          <w:sz w:val="22"/>
          <w:szCs w:val="22"/>
          <w:lang w:val="en-US"/>
        </w:rPr>
      </w:pPr>
    </w:p>
    <w:p w:rsidR="00743C4F" w:rsidRPr="004719DA" w:rsidRDefault="00743C4F" w:rsidP="00D11DC2">
      <w:pPr>
        <w:spacing w:line="360" w:lineRule="auto"/>
        <w:jc w:val="both"/>
        <w:rPr>
          <w:b/>
          <w:lang w:val="en-US"/>
        </w:rPr>
      </w:pPr>
      <w:r w:rsidRPr="004719DA">
        <w:rPr>
          <w:b/>
          <w:lang w:val="en-US"/>
        </w:rPr>
        <w:t xml:space="preserve">Objective 1: To ensure that </w:t>
      </w:r>
      <w:r w:rsidR="004E6464" w:rsidRPr="004719DA">
        <w:rPr>
          <w:b/>
          <w:lang w:val="en-US"/>
        </w:rPr>
        <w:t>ADU</w:t>
      </w:r>
      <w:r w:rsidRPr="004719DA">
        <w:rPr>
          <w:b/>
          <w:lang w:val="en-US"/>
        </w:rPr>
        <w:t xml:space="preserve"> becomes a center of attraction in the field of higher education</w:t>
      </w:r>
      <w:r w:rsidR="00D11DC2" w:rsidRPr="004719DA">
        <w:rPr>
          <w:b/>
          <w:lang w:val="en-US"/>
        </w:rPr>
        <w:t>:</w:t>
      </w:r>
    </w:p>
    <w:p w:rsidR="00FB4026" w:rsidRPr="004719DA" w:rsidRDefault="00C1322F" w:rsidP="004F55C1">
      <w:pPr>
        <w:pStyle w:val="ListeParagraf"/>
        <w:numPr>
          <w:ilvl w:val="0"/>
          <w:numId w:val="14"/>
        </w:numPr>
        <w:spacing w:line="240" w:lineRule="auto"/>
        <w:jc w:val="both"/>
        <w:rPr>
          <w:lang w:val="en-US"/>
        </w:rPr>
      </w:pPr>
      <w:r w:rsidRPr="004719DA">
        <w:rPr>
          <w:b/>
          <w:lang w:val="en-US"/>
        </w:rPr>
        <w:t>Increasing the number of qualified international students:</w:t>
      </w:r>
      <w:r w:rsidR="00196E53" w:rsidRPr="004719DA">
        <w:rPr>
          <w:lang w:val="en-US"/>
        </w:rPr>
        <w:t xml:space="preserve"> </w:t>
      </w:r>
      <w:r w:rsidR="00FB4026" w:rsidRPr="004719DA">
        <w:rPr>
          <w:lang w:val="en-US"/>
        </w:rPr>
        <w:t>In accordance with the internationalization stra</w:t>
      </w:r>
      <w:r w:rsidR="00670086" w:rsidRPr="004719DA">
        <w:rPr>
          <w:lang w:val="en-US"/>
        </w:rPr>
        <w:t>tegy of the</w:t>
      </w:r>
      <w:r w:rsidR="00FB4026" w:rsidRPr="004719DA">
        <w:rPr>
          <w:lang w:val="en-US"/>
        </w:rPr>
        <w:t xml:space="preserve"> university, </w:t>
      </w:r>
      <w:r w:rsidR="00670086" w:rsidRPr="004719DA">
        <w:rPr>
          <w:lang w:val="en-US"/>
        </w:rPr>
        <w:t>it</w:t>
      </w:r>
      <w:r w:rsidR="00196E53" w:rsidRPr="004719DA">
        <w:rPr>
          <w:lang w:val="en-US"/>
        </w:rPr>
        <w:t xml:space="preserve"> </w:t>
      </w:r>
      <w:r w:rsidR="004F55C1" w:rsidRPr="004719DA">
        <w:rPr>
          <w:lang w:val="en-US"/>
        </w:rPr>
        <w:t xml:space="preserve">aims </w:t>
      </w:r>
      <w:r w:rsidR="00FB4026" w:rsidRPr="004719DA">
        <w:rPr>
          <w:lang w:val="en-US"/>
        </w:rPr>
        <w:t>to provide international students with the opport</w:t>
      </w:r>
      <w:r w:rsidR="00670086" w:rsidRPr="004719DA">
        <w:rPr>
          <w:lang w:val="en-US"/>
        </w:rPr>
        <w:t xml:space="preserve">unity to study at </w:t>
      </w:r>
      <w:r w:rsidR="004E6464" w:rsidRPr="004719DA">
        <w:rPr>
          <w:lang w:val="en-US"/>
        </w:rPr>
        <w:t>ADU</w:t>
      </w:r>
      <w:r w:rsidR="004F55C1" w:rsidRPr="004719DA">
        <w:rPr>
          <w:lang w:val="en-US"/>
        </w:rPr>
        <w:t>.</w:t>
      </w:r>
      <w:r w:rsidR="00FB4026" w:rsidRPr="004719DA">
        <w:rPr>
          <w:lang w:val="en-US"/>
        </w:rPr>
        <w:t xml:space="preserve"> </w:t>
      </w:r>
      <w:r w:rsidR="004F55C1" w:rsidRPr="004719DA">
        <w:rPr>
          <w:lang w:val="en-US"/>
        </w:rPr>
        <w:t xml:space="preserve">It also holds an International Student Selection Examination </w:t>
      </w:r>
      <w:r w:rsidR="00FB4026" w:rsidRPr="004719DA">
        <w:rPr>
          <w:lang w:val="en-US"/>
        </w:rPr>
        <w:t>to ensure the quality standards for international students at undergraduate and graduate level, and to make the quality of education sustainable.</w:t>
      </w:r>
    </w:p>
    <w:p w:rsidR="006D0C86" w:rsidRPr="004719DA" w:rsidRDefault="00C1322F" w:rsidP="003C4A88">
      <w:pPr>
        <w:pStyle w:val="ListeParagraf"/>
        <w:numPr>
          <w:ilvl w:val="0"/>
          <w:numId w:val="14"/>
        </w:numPr>
        <w:spacing w:line="240" w:lineRule="auto"/>
        <w:jc w:val="both"/>
        <w:rPr>
          <w:lang w:val="en-US"/>
        </w:rPr>
      </w:pPr>
      <w:r w:rsidRPr="004719DA">
        <w:rPr>
          <w:b/>
          <w:lang w:val="en-US"/>
        </w:rPr>
        <w:t>Increasing the number of cooperation and participation in the exchange of international students and academic staff</w:t>
      </w:r>
      <w:r w:rsidR="00E20A83" w:rsidRPr="004719DA">
        <w:rPr>
          <w:b/>
          <w:lang w:val="en-US"/>
        </w:rPr>
        <w:t xml:space="preserve">: </w:t>
      </w:r>
      <w:r w:rsidR="00F175EE" w:rsidRPr="004719DA">
        <w:rPr>
          <w:lang w:val="en-US"/>
        </w:rPr>
        <w:t xml:space="preserve">Conscious of the fact that higher education is not only </w:t>
      </w:r>
      <w:r w:rsidR="003C4A88" w:rsidRPr="004719DA">
        <w:rPr>
          <w:lang w:val="en-US"/>
        </w:rPr>
        <w:t>for</w:t>
      </w:r>
      <w:r w:rsidR="00F175EE" w:rsidRPr="004719DA">
        <w:rPr>
          <w:lang w:val="en-US"/>
        </w:rPr>
        <w:t xml:space="preserve"> teaching, but also an environment in which students prep</w:t>
      </w:r>
      <w:r w:rsidR="00670086" w:rsidRPr="004719DA">
        <w:rPr>
          <w:lang w:val="en-US"/>
        </w:rPr>
        <w:t xml:space="preserve">are </w:t>
      </w:r>
      <w:r w:rsidR="00F73A9E" w:rsidRPr="004719DA">
        <w:rPr>
          <w:lang w:val="en-US"/>
        </w:rPr>
        <w:t xml:space="preserve">themselves </w:t>
      </w:r>
      <w:r w:rsidR="00670086" w:rsidRPr="004719DA">
        <w:rPr>
          <w:lang w:val="en-US"/>
        </w:rPr>
        <w:t xml:space="preserve">for the business world; the </w:t>
      </w:r>
      <w:r w:rsidR="00F175EE" w:rsidRPr="004719DA">
        <w:rPr>
          <w:lang w:val="en-US"/>
        </w:rPr>
        <w:t>university aims to develop international collaborations to supp</w:t>
      </w:r>
      <w:r w:rsidR="00F73A9E" w:rsidRPr="004719DA">
        <w:rPr>
          <w:lang w:val="en-US"/>
        </w:rPr>
        <w:t>ort students to find jobs in</w:t>
      </w:r>
      <w:r w:rsidR="00F175EE" w:rsidRPr="004719DA">
        <w:rPr>
          <w:lang w:val="en-US"/>
        </w:rPr>
        <w:t xml:space="preserve"> international arena after graduation. </w:t>
      </w:r>
      <w:r w:rsidR="00D27B9C" w:rsidRPr="004719DA">
        <w:rPr>
          <w:lang w:val="en-US"/>
        </w:rPr>
        <w:t>The</w:t>
      </w:r>
      <w:r w:rsidR="00F175EE" w:rsidRPr="004719DA">
        <w:rPr>
          <w:lang w:val="en-US"/>
        </w:rPr>
        <w:t xml:space="preserve"> implementation of student and academic staff exchange programs at all levels (undergraduate and graduate) with </w:t>
      </w:r>
      <w:r w:rsidR="00D27B9C" w:rsidRPr="004719DA">
        <w:rPr>
          <w:lang w:val="en-US"/>
        </w:rPr>
        <w:t xml:space="preserve">the </w:t>
      </w:r>
      <w:r w:rsidR="00F175EE" w:rsidRPr="004719DA">
        <w:rPr>
          <w:lang w:val="en-US"/>
        </w:rPr>
        <w:t>EU and partner countries has an important place in the field of internationalization.</w:t>
      </w:r>
      <w:r w:rsidR="00670086" w:rsidRPr="004719DA">
        <w:rPr>
          <w:lang w:val="en-US"/>
        </w:rPr>
        <w:t xml:space="preserve"> In order to provide the</w:t>
      </w:r>
      <w:r w:rsidR="00A56A62" w:rsidRPr="004719DA">
        <w:rPr>
          <w:lang w:val="en-US"/>
        </w:rPr>
        <w:t xml:space="preserve"> students with an </w:t>
      </w:r>
      <w:r w:rsidR="00670086" w:rsidRPr="004719DA">
        <w:rPr>
          <w:lang w:val="en-US"/>
        </w:rPr>
        <w:t>education life</w:t>
      </w:r>
      <w:r w:rsidR="007C4E78" w:rsidRPr="004719DA">
        <w:rPr>
          <w:lang w:val="en-US"/>
        </w:rPr>
        <w:t xml:space="preserve"> with international aspect</w:t>
      </w:r>
      <w:r w:rsidR="00670086" w:rsidRPr="004719DA">
        <w:rPr>
          <w:lang w:val="en-US"/>
        </w:rPr>
        <w:t>, the</w:t>
      </w:r>
      <w:r w:rsidR="00A56A62" w:rsidRPr="004719DA">
        <w:rPr>
          <w:lang w:val="en-US"/>
        </w:rPr>
        <w:t xml:space="preserve"> unive</w:t>
      </w:r>
      <w:r w:rsidR="00406CB0" w:rsidRPr="004719DA">
        <w:rPr>
          <w:lang w:val="en-US"/>
        </w:rPr>
        <w:t>rsity continues to carry out necessary studies</w:t>
      </w:r>
      <w:r w:rsidR="00A56A62" w:rsidRPr="004719DA">
        <w:rPr>
          <w:lang w:val="en-US"/>
        </w:rPr>
        <w:t xml:space="preserve"> to provide more </w:t>
      </w:r>
      <w:r w:rsidR="00406CB0" w:rsidRPr="004719DA">
        <w:rPr>
          <w:lang w:val="en-US"/>
        </w:rPr>
        <w:t xml:space="preserve">chances for </w:t>
      </w:r>
      <w:r w:rsidR="00A56A62" w:rsidRPr="004719DA">
        <w:rPr>
          <w:lang w:val="en-US"/>
        </w:rPr>
        <w:t>mobility</w:t>
      </w:r>
      <w:r w:rsidR="008B088F" w:rsidRPr="004719DA">
        <w:rPr>
          <w:lang w:val="en-US"/>
        </w:rPr>
        <w:t xml:space="preserve"> by making new partner</w:t>
      </w:r>
      <w:r w:rsidR="00A56A62" w:rsidRPr="004719DA">
        <w:rPr>
          <w:lang w:val="en-US"/>
        </w:rPr>
        <w:t xml:space="preserve">s around </w:t>
      </w:r>
      <w:r w:rsidR="00A56A62" w:rsidRPr="004719DA">
        <w:rPr>
          <w:lang w:val="en-US"/>
        </w:rPr>
        <w:lastRenderedPageBreak/>
        <w:t>the world, increasing the mobility of students and staff and creating an international curriculum.</w:t>
      </w:r>
      <w:r w:rsidR="00946D62" w:rsidRPr="004719DA">
        <w:rPr>
          <w:lang w:val="en-US"/>
        </w:rPr>
        <w:t xml:space="preserve"> </w:t>
      </w:r>
    </w:p>
    <w:p w:rsidR="006D0C86" w:rsidRPr="004719DA" w:rsidRDefault="006D0C86" w:rsidP="006D0C86">
      <w:pPr>
        <w:pStyle w:val="ListeParagraf"/>
        <w:spacing w:line="240" w:lineRule="auto"/>
        <w:jc w:val="both"/>
        <w:rPr>
          <w:b/>
          <w:lang w:val="en-US"/>
        </w:rPr>
      </w:pPr>
    </w:p>
    <w:p w:rsidR="00A4485A" w:rsidRPr="004719DA" w:rsidRDefault="00946D62" w:rsidP="006D0C86">
      <w:pPr>
        <w:pStyle w:val="ListeParagraf"/>
        <w:spacing w:line="240" w:lineRule="auto"/>
        <w:jc w:val="both"/>
        <w:rPr>
          <w:rFonts w:cs="Calibri"/>
          <w:lang w:val="en-US"/>
        </w:rPr>
      </w:pPr>
      <w:r w:rsidRPr="004719DA">
        <w:rPr>
          <w:lang w:val="en-US"/>
        </w:rPr>
        <w:t>The learning environment and curriculum offered should help to achieve th</w:t>
      </w:r>
      <w:r w:rsidR="00670086" w:rsidRPr="004719DA">
        <w:rPr>
          <w:lang w:val="en-US"/>
        </w:rPr>
        <w:t>e outcomes needed to achieve the</w:t>
      </w:r>
      <w:r w:rsidRPr="004719DA">
        <w:rPr>
          <w:lang w:val="en-US"/>
        </w:rPr>
        <w:t xml:space="preserve"> internationalization strategy.</w:t>
      </w:r>
      <w:r w:rsidR="00406CB0" w:rsidRPr="004719DA">
        <w:rPr>
          <w:rFonts w:cs="Calibri"/>
          <w:lang w:val="en-US"/>
        </w:rPr>
        <w:t xml:space="preserve"> An</w:t>
      </w:r>
      <w:r w:rsidRPr="004719DA">
        <w:rPr>
          <w:rFonts w:cs="Calibri"/>
          <w:lang w:val="en-US"/>
        </w:rPr>
        <w:t xml:space="preserve"> internationalized curriculum is being </w:t>
      </w:r>
      <w:r w:rsidR="00406CB0" w:rsidRPr="004719DA">
        <w:rPr>
          <w:rFonts w:cs="Calibri"/>
          <w:lang w:val="en-US"/>
        </w:rPr>
        <w:t>worked on in</w:t>
      </w:r>
      <w:r w:rsidRPr="004719DA">
        <w:rPr>
          <w:rFonts w:cs="Calibri"/>
          <w:lang w:val="en-US"/>
        </w:rPr>
        <w:t xml:space="preserve"> accordance with the Bologna Process </w:t>
      </w:r>
      <w:r w:rsidR="006B3476" w:rsidRPr="004719DA">
        <w:rPr>
          <w:rFonts w:cs="Calibri"/>
          <w:lang w:val="en-US"/>
        </w:rPr>
        <w:t>that we are</w:t>
      </w:r>
      <w:r w:rsidRPr="004719DA">
        <w:rPr>
          <w:rFonts w:cs="Calibri"/>
          <w:lang w:val="en-US"/>
        </w:rPr>
        <w:t xml:space="preserve"> part</w:t>
      </w:r>
      <w:r w:rsidR="006B3476" w:rsidRPr="004719DA">
        <w:rPr>
          <w:rFonts w:cs="Calibri"/>
          <w:lang w:val="en-US"/>
        </w:rPr>
        <w:t xml:space="preserve"> of</w:t>
      </w:r>
      <w:r w:rsidRPr="004719DA">
        <w:rPr>
          <w:rFonts w:cs="Calibri"/>
          <w:lang w:val="en-US"/>
        </w:rPr>
        <w:t>.</w:t>
      </w:r>
      <w:r w:rsidR="0055328F" w:rsidRPr="004719DA">
        <w:rPr>
          <w:rFonts w:cs="Calibri"/>
          <w:lang w:val="en-US"/>
        </w:rPr>
        <w:t xml:space="preserve"> For the same purpose, it </w:t>
      </w:r>
      <w:r w:rsidRPr="004719DA">
        <w:rPr>
          <w:rFonts w:cs="Calibri"/>
          <w:lang w:val="en-US"/>
        </w:rPr>
        <w:t>is</w:t>
      </w:r>
      <w:r w:rsidR="0055328F" w:rsidRPr="004719DA">
        <w:rPr>
          <w:rFonts w:cs="Calibri"/>
          <w:lang w:val="en-US"/>
        </w:rPr>
        <w:t xml:space="preserve"> planned</w:t>
      </w:r>
      <w:r w:rsidRPr="004719DA">
        <w:rPr>
          <w:rFonts w:cs="Calibri"/>
          <w:lang w:val="en-US"/>
        </w:rPr>
        <w:t xml:space="preserve"> to increase the number of academic and administrative staff who have gained international experience and to make the students and staff come in contact with the</w:t>
      </w:r>
      <w:r w:rsidR="0055328F" w:rsidRPr="004719DA">
        <w:rPr>
          <w:rFonts w:cs="Calibri"/>
          <w:lang w:val="en-US"/>
        </w:rPr>
        <w:t xml:space="preserve"> academic staff</w:t>
      </w:r>
      <w:r w:rsidRPr="004719DA">
        <w:rPr>
          <w:rFonts w:cs="Calibri"/>
          <w:lang w:val="en-US"/>
        </w:rPr>
        <w:t xml:space="preserve"> from different international perspectives and disciplines.</w:t>
      </w:r>
    </w:p>
    <w:p w:rsidR="00406CB0" w:rsidRPr="004719DA" w:rsidRDefault="00406CB0" w:rsidP="006D0C86">
      <w:pPr>
        <w:pStyle w:val="ListeParagraf"/>
        <w:spacing w:line="240" w:lineRule="auto"/>
        <w:jc w:val="both"/>
        <w:rPr>
          <w:lang w:val="en-US"/>
        </w:rPr>
      </w:pPr>
    </w:p>
    <w:p w:rsidR="00F361CA" w:rsidRDefault="00670086" w:rsidP="00D11DC2">
      <w:pPr>
        <w:pStyle w:val="ListeParagraf"/>
        <w:numPr>
          <w:ilvl w:val="0"/>
          <w:numId w:val="6"/>
        </w:numPr>
        <w:spacing w:line="240" w:lineRule="auto"/>
        <w:jc w:val="both"/>
        <w:rPr>
          <w:lang w:val="en-US"/>
        </w:rPr>
      </w:pPr>
      <w:r>
        <w:rPr>
          <w:b/>
          <w:lang w:val="en-US"/>
        </w:rPr>
        <w:t>Providing guidance to the</w:t>
      </w:r>
      <w:r w:rsidR="00C1322F" w:rsidRPr="00EB5550">
        <w:rPr>
          <w:b/>
          <w:lang w:val="en-US"/>
        </w:rPr>
        <w:t xml:space="preserve"> students </w:t>
      </w:r>
      <w:r>
        <w:rPr>
          <w:b/>
          <w:lang w:val="en-US"/>
        </w:rPr>
        <w:t xml:space="preserve">of ADU </w:t>
      </w:r>
      <w:r w:rsidR="00C1322F" w:rsidRPr="00EB5550">
        <w:rPr>
          <w:b/>
          <w:lang w:val="en-US"/>
        </w:rPr>
        <w:t>benefiting from the mobility programs in ensuring “full recognition”</w:t>
      </w:r>
      <w:r w:rsidR="00E20A83" w:rsidRPr="00EB5550">
        <w:rPr>
          <w:rFonts w:cs="Calibri"/>
          <w:b/>
          <w:lang w:val="en-US"/>
        </w:rPr>
        <w:t>:</w:t>
      </w:r>
      <w:r w:rsidR="00E20A83" w:rsidRPr="00EB5550">
        <w:rPr>
          <w:rFonts w:cs="Calibri"/>
          <w:lang w:val="en-US"/>
        </w:rPr>
        <w:t xml:space="preserve"> </w:t>
      </w:r>
      <w:r w:rsidR="00FF729F" w:rsidRPr="00EB5550">
        <w:rPr>
          <w:rFonts w:cs="Calibri"/>
          <w:lang w:val="en-US"/>
        </w:rPr>
        <w:t xml:space="preserve">In </w:t>
      </w:r>
      <w:r>
        <w:rPr>
          <w:rFonts w:cs="Calibri"/>
          <w:lang w:val="en-US"/>
        </w:rPr>
        <w:t xml:space="preserve">the </w:t>
      </w:r>
      <w:r w:rsidR="00FF729F" w:rsidRPr="00EB5550">
        <w:rPr>
          <w:rFonts w:cs="Calibri"/>
          <w:lang w:val="en-US"/>
        </w:rPr>
        <w:t>institution where international mobility is promoted; it is aimed to eliminate the academic concerns in addition to increasing the international experience of the students.</w:t>
      </w:r>
      <w:r w:rsidR="00FF729F" w:rsidRPr="00EB5550">
        <w:rPr>
          <w:lang w:val="en-US"/>
        </w:rPr>
        <w:t xml:space="preserve"> </w:t>
      </w:r>
      <w:r w:rsidR="004A242A">
        <w:rPr>
          <w:lang w:val="en-US"/>
        </w:rPr>
        <w:t>E</w:t>
      </w:r>
      <w:r w:rsidR="00FF729F" w:rsidRPr="00EB5550">
        <w:rPr>
          <w:lang w:val="en-US"/>
        </w:rPr>
        <w:t xml:space="preserve">nsuring “full recognition” </w:t>
      </w:r>
      <w:r>
        <w:rPr>
          <w:lang w:val="en-US"/>
        </w:rPr>
        <w:t>and its monitoring are among the</w:t>
      </w:r>
      <w:r w:rsidR="00FF729F" w:rsidRPr="00EB5550">
        <w:rPr>
          <w:lang w:val="en-US"/>
        </w:rPr>
        <w:t xml:space="preserve"> top priorities.</w:t>
      </w:r>
    </w:p>
    <w:p w:rsidR="00B25AED" w:rsidRPr="00EB5550" w:rsidRDefault="00B25AED" w:rsidP="00B25AED">
      <w:pPr>
        <w:pStyle w:val="ListeParagraf"/>
        <w:spacing w:line="240" w:lineRule="auto"/>
        <w:jc w:val="both"/>
        <w:rPr>
          <w:lang w:val="en-US"/>
        </w:rPr>
      </w:pPr>
    </w:p>
    <w:p w:rsidR="000F5FB0" w:rsidRPr="00D97ECE" w:rsidRDefault="00F361CA" w:rsidP="00601E66">
      <w:pPr>
        <w:pStyle w:val="ListeParagraf"/>
        <w:autoSpaceDE w:val="0"/>
        <w:autoSpaceDN w:val="0"/>
        <w:adjustRightInd w:val="0"/>
        <w:spacing w:after="0" w:line="240" w:lineRule="auto"/>
        <w:jc w:val="both"/>
        <w:rPr>
          <w:rFonts w:cs="Calibri"/>
          <w:lang w:val="en-US"/>
        </w:rPr>
      </w:pPr>
      <w:r w:rsidRPr="004719DA">
        <w:rPr>
          <w:rFonts w:cs="Calibri"/>
          <w:lang w:val="en-US"/>
        </w:rPr>
        <w:t xml:space="preserve">The </w:t>
      </w:r>
      <w:r w:rsidR="006114AF" w:rsidRPr="004719DA">
        <w:rPr>
          <w:rFonts w:cs="Calibri"/>
          <w:lang w:val="en-US"/>
        </w:rPr>
        <w:t>impetus gained by</w:t>
      </w:r>
      <w:r w:rsidRPr="004719DA">
        <w:rPr>
          <w:rFonts w:cs="Calibri"/>
          <w:lang w:val="en-US"/>
        </w:rPr>
        <w:t xml:space="preserve"> Bologna Process is of great importance for the establishment of quality assurance and sustainable development in education.</w:t>
      </w:r>
      <w:r w:rsidR="00DB1718" w:rsidRPr="004719DA">
        <w:rPr>
          <w:rFonts w:cs="Calibri"/>
          <w:lang w:val="en-US"/>
        </w:rPr>
        <w:t xml:space="preserve"> </w:t>
      </w:r>
      <w:r w:rsidR="00D74513" w:rsidRPr="004719DA">
        <w:rPr>
          <w:rFonts w:cs="Calibri"/>
          <w:lang w:val="en-US"/>
        </w:rPr>
        <w:t>Bologna</w:t>
      </w:r>
      <w:r w:rsidR="00B67F52" w:rsidRPr="004719DA">
        <w:rPr>
          <w:rFonts w:cs="Calibri"/>
          <w:lang w:val="en-US"/>
        </w:rPr>
        <w:t xml:space="preserve"> Process aims to create</w:t>
      </w:r>
      <w:r w:rsidR="00DB1718" w:rsidRPr="004719DA">
        <w:rPr>
          <w:rFonts w:cs="Calibri"/>
          <w:lang w:val="en-US"/>
        </w:rPr>
        <w:t xml:space="preserve"> a</w:t>
      </w:r>
      <w:r w:rsidR="00D74513" w:rsidRPr="004719DA">
        <w:rPr>
          <w:rFonts w:cs="Calibri"/>
          <w:lang w:val="en-US"/>
        </w:rPr>
        <w:t xml:space="preserve"> </w:t>
      </w:r>
      <w:r w:rsidR="00DB1718" w:rsidRPr="004719DA">
        <w:rPr>
          <w:rFonts w:cs="Calibri"/>
          <w:lang w:val="en-US"/>
        </w:rPr>
        <w:t>“</w:t>
      </w:r>
      <w:r w:rsidR="00D74513" w:rsidRPr="004719DA">
        <w:rPr>
          <w:rFonts w:cs="Calibri"/>
          <w:lang w:val="en-US"/>
        </w:rPr>
        <w:t>European Higher Education Area</w:t>
      </w:r>
      <w:r w:rsidR="00DB1718" w:rsidRPr="004719DA">
        <w:rPr>
          <w:rFonts w:cs="Calibri"/>
          <w:lang w:val="en-US"/>
        </w:rPr>
        <w:t xml:space="preserve">” </w:t>
      </w:r>
      <w:r w:rsidR="00D74513" w:rsidRPr="004719DA">
        <w:rPr>
          <w:rFonts w:cs="Calibri"/>
          <w:lang w:val="en-US"/>
        </w:rPr>
        <w:t xml:space="preserve">which is </w:t>
      </w:r>
      <w:r w:rsidR="007A215D" w:rsidRPr="004719DA">
        <w:rPr>
          <w:rFonts w:cs="Calibri"/>
          <w:lang w:val="en-US"/>
        </w:rPr>
        <w:t>compatible with each other, based on mutual</w:t>
      </w:r>
      <w:r w:rsidR="00D74513" w:rsidRPr="004719DA">
        <w:rPr>
          <w:rFonts w:cs="Calibri"/>
          <w:lang w:val="en-US"/>
        </w:rPr>
        <w:t xml:space="preserve"> </w:t>
      </w:r>
      <w:r w:rsidR="00DB1718" w:rsidRPr="004719DA">
        <w:rPr>
          <w:rFonts w:cs="Calibri"/>
          <w:lang w:val="en-US"/>
        </w:rPr>
        <w:t>understanding, complementing,</w:t>
      </w:r>
      <w:r w:rsidR="00D74513" w:rsidRPr="004719DA">
        <w:rPr>
          <w:rFonts w:cs="Calibri"/>
          <w:lang w:val="en-US"/>
        </w:rPr>
        <w:t xml:space="preserve"> recognizing national</w:t>
      </w:r>
      <w:r w:rsidR="007A215D" w:rsidRPr="004719DA">
        <w:rPr>
          <w:rFonts w:cs="Calibri"/>
          <w:lang w:val="en-US"/>
        </w:rPr>
        <w:t>ly</w:t>
      </w:r>
      <w:r w:rsidR="00D74513" w:rsidRPr="004719DA">
        <w:rPr>
          <w:rFonts w:cs="Calibri"/>
          <w:lang w:val="en-US"/>
        </w:rPr>
        <w:t xml:space="preserve"> and inter</w:t>
      </w:r>
      <w:r w:rsidR="007A215D" w:rsidRPr="004719DA">
        <w:rPr>
          <w:rFonts w:cs="Calibri"/>
          <w:lang w:val="en-US"/>
        </w:rPr>
        <w:t xml:space="preserve">nationally, </w:t>
      </w:r>
      <w:r w:rsidR="00DB1718" w:rsidRPr="004719DA">
        <w:rPr>
          <w:rFonts w:cs="Calibri"/>
          <w:lang w:val="en-US"/>
        </w:rPr>
        <w:t>and competitive</w:t>
      </w:r>
      <w:r w:rsidR="00A83E2B" w:rsidRPr="004719DA">
        <w:rPr>
          <w:rFonts w:cs="Calibri"/>
          <w:lang w:val="en-US"/>
        </w:rPr>
        <w:t>. It also</w:t>
      </w:r>
      <w:r w:rsidR="00D74513" w:rsidRPr="004719DA">
        <w:rPr>
          <w:rFonts w:cs="Calibri"/>
          <w:lang w:val="en-US"/>
        </w:rPr>
        <w:t xml:space="preserve"> </w:t>
      </w:r>
      <w:r w:rsidR="00A83E2B" w:rsidRPr="004719DA">
        <w:rPr>
          <w:rFonts w:cs="Calibri"/>
          <w:lang w:val="en-US"/>
        </w:rPr>
        <w:t>provides</w:t>
      </w:r>
      <w:r w:rsidR="00D74513" w:rsidRPr="004719DA">
        <w:rPr>
          <w:rFonts w:cs="Calibri"/>
          <w:lang w:val="en-US"/>
        </w:rPr>
        <w:t xml:space="preserve"> important tools for restructuring higher education and improving the quality of education.</w:t>
      </w:r>
      <w:r w:rsidR="000F5FB0" w:rsidRPr="004719DA">
        <w:rPr>
          <w:rFonts w:cs="Calibri"/>
          <w:lang w:val="en-US"/>
        </w:rPr>
        <w:t xml:space="preserve"> This process, which is cons</w:t>
      </w:r>
      <w:r w:rsidR="00601E66" w:rsidRPr="004719DA">
        <w:rPr>
          <w:rFonts w:cs="Calibri"/>
          <w:lang w:val="en-US"/>
        </w:rPr>
        <w:t>istently</w:t>
      </w:r>
      <w:r w:rsidR="000F5FB0" w:rsidRPr="004719DA">
        <w:rPr>
          <w:rFonts w:cs="Calibri"/>
          <w:lang w:val="en-US"/>
        </w:rPr>
        <w:t xml:space="preserve"> being developed and</w:t>
      </w:r>
      <w:r w:rsidR="00601E66" w:rsidRPr="004719DA">
        <w:rPr>
          <w:rFonts w:cs="Calibri"/>
          <w:lang w:val="en-US"/>
        </w:rPr>
        <w:t xml:space="preserve"> has a</w:t>
      </w:r>
      <w:r w:rsidR="000F5FB0" w:rsidRPr="004719DA">
        <w:rPr>
          <w:rFonts w:cs="Calibri"/>
          <w:lang w:val="en-US"/>
        </w:rPr>
        <w:t xml:space="preserve"> dynamic</w:t>
      </w:r>
      <w:r w:rsidR="00601E66" w:rsidRPr="004719DA">
        <w:rPr>
          <w:rFonts w:cs="Calibri"/>
          <w:lang w:val="en-US"/>
        </w:rPr>
        <w:t xml:space="preserve"> characteristic</w:t>
      </w:r>
      <w:r w:rsidR="000F5FB0" w:rsidRPr="004719DA">
        <w:rPr>
          <w:rFonts w:cs="Calibri"/>
          <w:lang w:val="en-US"/>
        </w:rPr>
        <w:t>, is not an adaptation of a new system; it is a “movement of renewal in education” which consists of bringing the existing systems together in a common denominator.</w:t>
      </w:r>
      <w:r w:rsidR="000F5FB0" w:rsidRPr="004719DA">
        <w:rPr>
          <w:lang w:val="en-US"/>
        </w:rPr>
        <w:t xml:space="preserve"> </w:t>
      </w:r>
      <w:r w:rsidR="007E5C6D" w:rsidRPr="004719DA">
        <w:rPr>
          <w:rFonts w:cs="Calibri"/>
          <w:lang w:val="en-US"/>
        </w:rPr>
        <w:t>As part</w:t>
      </w:r>
      <w:r w:rsidR="000F5FB0" w:rsidRPr="004719DA">
        <w:rPr>
          <w:rFonts w:cs="Calibri"/>
          <w:lang w:val="en-US"/>
        </w:rPr>
        <w:t xml:space="preserve"> of the Bologna Process, the university maintains the necessary work to improve </w:t>
      </w:r>
      <w:r w:rsidR="000F5FB0" w:rsidRPr="00D97ECE">
        <w:rPr>
          <w:rFonts w:cs="Calibri"/>
          <w:lang w:val="en-US"/>
        </w:rPr>
        <w:t>its programs, curricula and courses to improve the quality of education and research and to ensure its international recognition, and attaches great importance to student mobility.</w:t>
      </w:r>
    </w:p>
    <w:p w:rsidR="001A0A95" w:rsidRPr="00EB5550" w:rsidRDefault="001A0A95" w:rsidP="00D11DC2">
      <w:pPr>
        <w:pStyle w:val="ListeParagraf"/>
        <w:autoSpaceDE w:val="0"/>
        <w:autoSpaceDN w:val="0"/>
        <w:adjustRightInd w:val="0"/>
        <w:spacing w:after="0" w:line="240" w:lineRule="auto"/>
        <w:jc w:val="both"/>
        <w:rPr>
          <w:rFonts w:cs="Calibri"/>
          <w:lang w:val="en-US"/>
        </w:rPr>
      </w:pPr>
    </w:p>
    <w:p w:rsidR="00D11DC2" w:rsidRPr="004719DA" w:rsidRDefault="00C1322F" w:rsidP="00D11DC2">
      <w:pPr>
        <w:pStyle w:val="ListeParagraf"/>
        <w:numPr>
          <w:ilvl w:val="0"/>
          <w:numId w:val="6"/>
        </w:numPr>
        <w:spacing w:line="240" w:lineRule="auto"/>
        <w:jc w:val="both"/>
        <w:rPr>
          <w:lang w:val="en-US"/>
        </w:rPr>
      </w:pPr>
      <w:r w:rsidRPr="00EB5550">
        <w:rPr>
          <w:b/>
          <w:lang w:val="en-US"/>
        </w:rPr>
        <w:t xml:space="preserve">Increasing the international cooperation potential of </w:t>
      </w:r>
      <w:r w:rsidR="004E6464">
        <w:rPr>
          <w:b/>
          <w:lang w:val="en-US"/>
        </w:rPr>
        <w:t>ADU</w:t>
      </w:r>
      <w:r w:rsidR="00694359" w:rsidRPr="00EB5550">
        <w:rPr>
          <w:b/>
          <w:lang w:val="en-US"/>
        </w:rPr>
        <w:t xml:space="preserve">: </w:t>
      </w:r>
      <w:r w:rsidR="00670086" w:rsidRPr="004719DA">
        <w:rPr>
          <w:lang w:val="en-US"/>
        </w:rPr>
        <w:t xml:space="preserve">The </w:t>
      </w:r>
      <w:r w:rsidR="00257D4D" w:rsidRPr="004719DA">
        <w:rPr>
          <w:lang w:val="en-US"/>
        </w:rPr>
        <w:t>university aims to enrich its international partnership portfolio and to develop sustainable and beneficial partnerships</w:t>
      </w:r>
      <w:r w:rsidR="002E71FD" w:rsidRPr="004719DA">
        <w:rPr>
          <w:lang w:val="en-US"/>
        </w:rPr>
        <w:t xml:space="preserve"> fo</w:t>
      </w:r>
      <w:r w:rsidR="004D4102" w:rsidRPr="004719DA">
        <w:rPr>
          <w:lang w:val="en-US"/>
        </w:rPr>
        <w:t>r</w:t>
      </w:r>
      <w:r w:rsidR="002E71FD" w:rsidRPr="004719DA">
        <w:rPr>
          <w:lang w:val="en-US"/>
        </w:rPr>
        <w:t xml:space="preserve"> both sides</w:t>
      </w:r>
      <w:r w:rsidR="00257D4D" w:rsidRPr="004719DA">
        <w:rPr>
          <w:lang w:val="en-US"/>
        </w:rPr>
        <w:t xml:space="preserve"> with </w:t>
      </w:r>
      <w:r w:rsidR="00AA1672" w:rsidRPr="004719DA">
        <w:rPr>
          <w:lang w:val="en-US"/>
        </w:rPr>
        <w:t>eligible</w:t>
      </w:r>
      <w:r w:rsidR="00257D4D" w:rsidRPr="004719DA">
        <w:rPr>
          <w:lang w:val="en-US"/>
        </w:rPr>
        <w:t xml:space="preserve"> stakeholders worldwide. The university hosts international congresses to increase academic mobility and also supports participation in foreign scientific activities and invites speakers and researchers from abroad.</w:t>
      </w:r>
      <w:r w:rsidR="002925E9" w:rsidRPr="004719DA">
        <w:rPr>
          <w:lang w:val="en-US"/>
        </w:rPr>
        <w:t xml:space="preserve"> </w:t>
      </w:r>
    </w:p>
    <w:p w:rsidR="00D11DC2" w:rsidRPr="004719DA" w:rsidRDefault="00D11DC2" w:rsidP="00D11DC2">
      <w:pPr>
        <w:pStyle w:val="ListeParagraf"/>
        <w:spacing w:line="240" w:lineRule="auto"/>
        <w:ind w:left="360"/>
        <w:jc w:val="both"/>
        <w:rPr>
          <w:lang w:val="en-US"/>
        </w:rPr>
      </w:pPr>
    </w:p>
    <w:p w:rsidR="008B216A" w:rsidRPr="004719DA" w:rsidRDefault="00D11DC2" w:rsidP="00D11DC2">
      <w:pPr>
        <w:pStyle w:val="ListeParagraf"/>
        <w:tabs>
          <w:tab w:val="left" w:pos="720"/>
        </w:tabs>
        <w:spacing w:line="240" w:lineRule="auto"/>
        <w:jc w:val="both"/>
        <w:rPr>
          <w:lang w:val="en-US"/>
        </w:rPr>
      </w:pPr>
      <w:r w:rsidRPr="004719DA">
        <w:rPr>
          <w:lang w:val="en-US"/>
        </w:rPr>
        <w:t>D</w:t>
      </w:r>
      <w:r w:rsidR="009E4829" w:rsidRPr="004719DA">
        <w:rPr>
          <w:lang w:val="en-US"/>
        </w:rPr>
        <w:t xml:space="preserve">ue to the geographical proximity </w:t>
      </w:r>
      <w:r w:rsidR="004A71C2" w:rsidRPr="004719DA">
        <w:rPr>
          <w:lang w:val="en-US"/>
        </w:rPr>
        <w:t xml:space="preserve">to the European countries </w:t>
      </w:r>
      <w:r w:rsidR="009E4829" w:rsidRPr="004719DA">
        <w:rPr>
          <w:lang w:val="en-US"/>
        </w:rPr>
        <w:t>and</w:t>
      </w:r>
      <w:r w:rsidR="00CF7837" w:rsidRPr="004719DA">
        <w:rPr>
          <w:lang w:val="en-US"/>
        </w:rPr>
        <w:t xml:space="preserve"> the framework that the Erasmus</w:t>
      </w:r>
      <w:r w:rsidR="009E4829" w:rsidRPr="004719DA">
        <w:rPr>
          <w:lang w:val="en-US"/>
        </w:rPr>
        <w:t xml:space="preserve">+ program has provided so far, most of these agreements are </w:t>
      </w:r>
      <w:r w:rsidR="00604BD7" w:rsidRPr="004719DA">
        <w:rPr>
          <w:lang w:val="en-US"/>
        </w:rPr>
        <w:t xml:space="preserve">signed with </w:t>
      </w:r>
      <w:r w:rsidR="009E4829" w:rsidRPr="004719DA">
        <w:rPr>
          <w:lang w:val="en-US"/>
        </w:rPr>
        <w:t xml:space="preserve">partners </w:t>
      </w:r>
      <w:r w:rsidR="00604BD7" w:rsidRPr="004719DA">
        <w:rPr>
          <w:lang w:val="en-US"/>
        </w:rPr>
        <w:t>from</w:t>
      </w:r>
      <w:r w:rsidR="009E4829" w:rsidRPr="004719DA">
        <w:rPr>
          <w:lang w:val="en-US"/>
        </w:rPr>
        <w:t xml:space="preserve"> European universities (Erasmus + KA103 Program Countries).</w:t>
      </w:r>
      <w:r w:rsidR="008E009D" w:rsidRPr="004719DA">
        <w:rPr>
          <w:lang w:val="en-US"/>
        </w:rPr>
        <w:t xml:space="preserve"> </w:t>
      </w:r>
      <w:r w:rsidR="003003AF" w:rsidRPr="004719DA">
        <w:rPr>
          <w:rFonts w:cs="Calibri"/>
          <w:lang w:val="en-US"/>
        </w:rPr>
        <w:t>Thanks to the projects with Erasmus</w:t>
      </w:r>
      <w:r w:rsidR="008E009D" w:rsidRPr="004719DA">
        <w:rPr>
          <w:rFonts w:cs="Calibri"/>
          <w:lang w:val="en-US"/>
        </w:rPr>
        <w:t>+ KA107 partner countries, the geographical scope of the Erasmus + program has been expanded.</w:t>
      </w:r>
      <w:r w:rsidR="00D750C3" w:rsidRPr="004719DA">
        <w:rPr>
          <w:rFonts w:cs="Calibri"/>
          <w:lang w:val="en-US"/>
        </w:rPr>
        <w:t xml:space="preserve"> </w:t>
      </w:r>
      <w:r w:rsidR="008E009D" w:rsidRPr="004719DA">
        <w:rPr>
          <w:rFonts w:cs="Calibri"/>
          <w:lang w:val="en-US"/>
        </w:rPr>
        <w:t xml:space="preserve">As a part of </w:t>
      </w:r>
      <w:r w:rsidR="00670086" w:rsidRPr="004719DA">
        <w:rPr>
          <w:rFonts w:cs="Calibri"/>
          <w:lang w:val="en-US"/>
        </w:rPr>
        <w:t>the</w:t>
      </w:r>
      <w:r w:rsidR="008E009D" w:rsidRPr="004719DA">
        <w:rPr>
          <w:rFonts w:cs="Calibri"/>
          <w:lang w:val="en-US"/>
        </w:rPr>
        <w:t xml:space="preserve"> strategy to reach a more balanced geograph</w:t>
      </w:r>
      <w:r w:rsidR="00D750C3" w:rsidRPr="004719DA">
        <w:rPr>
          <w:rFonts w:cs="Calibri"/>
          <w:lang w:val="en-US"/>
        </w:rPr>
        <w:t>ic distribution by focusing on “eligible”</w:t>
      </w:r>
      <w:r w:rsidR="00670086" w:rsidRPr="004719DA">
        <w:rPr>
          <w:rFonts w:cs="Calibri"/>
          <w:lang w:val="en-US"/>
        </w:rPr>
        <w:t xml:space="preserve"> regions and universities, the</w:t>
      </w:r>
      <w:r w:rsidR="008E009D" w:rsidRPr="004719DA">
        <w:rPr>
          <w:rFonts w:cs="Calibri"/>
          <w:lang w:val="en-US"/>
        </w:rPr>
        <w:t xml:space="preserve"> university </w:t>
      </w:r>
      <w:r w:rsidR="00D750C3" w:rsidRPr="004719DA">
        <w:rPr>
          <w:rFonts w:cs="Calibri"/>
          <w:lang w:val="en-US"/>
        </w:rPr>
        <w:t>is willing to be inv</w:t>
      </w:r>
      <w:r w:rsidR="003003AF" w:rsidRPr="004719DA">
        <w:rPr>
          <w:rFonts w:cs="Calibri"/>
          <w:lang w:val="en-US"/>
        </w:rPr>
        <w:t>olved in activities aiming</w:t>
      </w:r>
      <w:r w:rsidR="00D750C3" w:rsidRPr="004719DA">
        <w:rPr>
          <w:rFonts w:cs="Calibri"/>
          <w:lang w:val="en-US"/>
        </w:rPr>
        <w:t xml:space="preserve"> mobility and cooperation with Era</w:t>
      </w:r>
      <w:r w:rsidR="00670086" w:rsidRPr="004719DA">
        <w:rPr>
          <w:rFonts w:cs="Calibri"/>
          <w:lang w:val="en-US"/>
        </w:rPr>
        <w:t>smus + Partner Countries. In this</w:t>
      </w:r>
      <w:r w:rsidR="00D750C3" w:rsidRPr="004719DA">
        <w:rPr>
          <w:rFonts w:cs="Calibri"/>
          <w:lang w:val="en-US"/>
        </w:rPr>
        <w:t xml:space="preserve"> approach, the “eligibility” criterion is defined on the basis of the overlap of the possible partners' performance i</w:t>
      </w:r>
      <w:r w:rsidR="00670086" w:rsidRPr="004719DA">
        <w:rPr>
          <w:rFonts w:cs="Calibri"/>
          <w:lang w:val="en-US"/>
        </w:rPr>
        <w:t>n certain academic areas and the</w:t>
      </w:r>
      <w:r w:rsidR="00D750C3" w:rsidRPr="004719DA">
        <w:rPr>
          <w:rFonts w:cs="Calibri"/>
          <w:lang w:val="en-US"/>
        </w:rPr>
        <w:t xml:space="preserve"> strategies.</w:t>
      </w:r>
    </w:p>
    <w:p w:rsidR="008B216A" w:rsidRPr="004719DA" w:rsidRDefault="00E879DC" w:rsidP="00D11DC2">
      <w:pPr>
        <w:pStyle w:val="Default"/>
        <w:ind w:left="708"/>
        <w:jc w:val="both"/>
        <w:rPr>
          <w:rFonts w:ascii="Calibri" w:hAnsi="Calibri" w:cs="Calibri"/>
          <w:bCs/>
          <w:color w:val="auto"/>
          <w:sz w:val="22"/>
          <w:szCs w:val="22"/>
          <w:lang w:val="en-US"/>
        </w:rPr>
      </w:pPr>
      <w:r w:rsidRPr="004719DA">
        <w:rPr>
          <w:rFonts w:ascii="Calibri" w:hAnsi="Calibri" w:cs="Calibri"/>
          <w:bCs/>
          <w:color w:val="auto"/>
          <w:sz w:val="22"/>
          <w:szCs w:val="22"/>
          <w:lang w:val="en-US"/>
        </w:rPr>
        <w:t>Based on the</w:t>
      </w:r>
      <w:r w:rsidR="008B216A" w:rsidRPr="004719DA">
        <w:rPr>
          <w:rFonts w:ascii="Calibri" w:hAnsi="Calibri" w:cs="Calibri"/>
          <w:bCs/>
          <w:color w:val="auto"/>
          <w:sz w:val="22"/>
          <w:szCs w:val="22"/>
          <w:lang w:val="en-US"/>
        </w:rPr>
        <w:t xml:space="preserve"> quality-focused partnership approach; the strategic importance of the partn</w:t>
      </w:r>
      <w:r w:rsidR="00EB5550" w:rsidRPr="004719DA">
        <w:rPr>
          <w:rFonts w:ascii="Calibri" w:hAnsi="Calibri" w:cs="Calibri"/>
          <w:bCs/>
          <w:color w:val="auto"/>
          <w:sz w:val="22"/>
          <w:szCs w:val="22"/>
          <w:lang w:val="en-US"/>
        </w:rPr>
        <w:t xml:space="preserve">ership, its specific strengths, </w:t>
      </w:r>
      <w:r w:rsidRPr="004719DA">
        <w:rPr>
          <w:rFonts w:ascii="Calibri" w:hAnsi="Calibri" w:cs="Calibri"/>
          <w:bCs/>
          <w:color w:val="auto"/>
          <w:sz w:val="22"/>
          <w:szCs w:val="22"/>
          <w:lang w:val="en-US"/>
        </w:rPr>
        <w:t>the position of the partner</w:t>
      </w:r>
      <w:r w:rsidR="008B216A" w:rsidRPr="004719DA">
        <w:rPr>
          <w:rFonts w:ascii="Calibri" w:hAnsi="Calibri" w:cs="Calibri"/>
          <w:bCs/>
          <w:color w:val="auto"/>
          <w:sz w:val="22"/>
          <w:szCs w:val="22"/>
          <w:lang w:val="en-US"/>
        </w:rPr>
        <w:t xml:space="preserve"> institution in the ranking, economic and political importance</w:t>
      </w:r>
      <w:r w:rsidR="00022825" w:rsidRPr="004719DA">
        <w:rPr>
          <w:rFonts w:ascii="Calibri" w:hAnsi="Calibri" w:cs="Calibri"/>
          <w:bCs/>
          <w:color w:val="auto"/>
          <w:sz w:val="22"/>
          <w:szCs w:val="22"/>
          <w:lang w:val="en-US"/>
        </w:rPr>
        <w:t xml:space="preserve"> of the country,</w:t>
      </w:r>
      <w:r w:rsidR="008B216A" w:rsidRPr="004719DA">
        <w:rPr>
          <w:rFonts w:ascii="Calibri" w:hAnsi="Calibri" w:cs="Calibri"/>
          <w:bCs/>
          <w:color w:val="auto"/>
          <w:sz w:val="22"/>
          <w:szCs w:val="22"/>
          <w:lang w:val="en-US"/>
        </w:rPr>
        <w:t xml:space="preserve"> and the qualifications and infrastructure of the institution are considered as gene</w:t>
      </w:r>
      <w:r w:rsidRPr="004719DA">
        <w:rPr>
          <w:rFonts w:ascii="Calibri" w:hAnsi="Calibri" w:cs="Calibri"/>
          <w:bCs/>
          <w:color w:val="auto"/>
          <w:sz w:val="22"/>
          <w:szCs w:val="22"/>
          <w:lang w:val="en-US"/>
        </w:rPr>
        <w:t>ral evaluation criteria</w:t>
      </w:r>
      <w:r w:rsidR="008B216A" w:rsidRPr="004719DA">
        <w:rPr>
          <w:rFonts w:ascii="Calibri" w:hAnsi="Calibri" w:cs="Calibri"/>
          <w:bCs/>
          <w:color w:val="auto"/>
          <w:sz w:val="22"/>
          <w:szCs w:val="22"/>
          <w:lang w:val="en-US"/>
        </w:rPr>
        <w:t xml:space="preserve"> to have a comprehensive impression about </w:t>
      </w:r>
      <w:r w:rsidR="00670086" w:rsidRPr="004719DA">
        <w:rPr>
          <w:rFonts w:ascii="Calibri" w:hAnsi="Calibri" w:cs="Calibri"/>
          <w:bCs/>
          <w:color w:val="auto"/>
          <w:sz w:val="22"/>
          <w:szCs w:val="22"/>
          <w:lang w:val="en-US"/>
        </w:rPr>
        <w:t>the</w:t>
      </w:r>
      <w:r w:rsidR="008B216A" w:rsidRPr="004719DA">
        <w:rPr>
          <w:rFonts w:ascii="Calibri" w:hAnsi="Calibri" w:cs="Calibri"/>
          <w:bCs/>
          <w:color w:val="auto"/>
          <w:sz w:val="22"/>
          <w:szCs w:val="22"/>
          <w:lang w:val="en-US"/>
        </w:rPr>
        <w:t xml:space="preserve"> potential partners.</w:t>
      </w:r>
    </w:p>
    <w:p w:rsidR="00E20A83" w:rsidRPr="004719DA" w:rsidRDefault="00E20A83" w:rsidP="00D11DC2">
      <w:pPr>
        <w:pStyle w:val="ListeParagraf"/>
        <w:spacing w:line="240" w:lineRule="auto"/>
        <w:jc w:val="both"/>
        <w:rPr>
          <w:rFonts w:cs="Calibri"/>
          <w:lang w:val="en-US"/>
        </w:rPr>
      </w:pPr>
    </w:p>
    <w:p w:rsidR="00ED7C2B" w:rsidRPr="00EB5550" w:rsidRDefault="00C1322F" w:rsidP="00D11DC2">
      <w:pPr>
        <w:pStyle w:val="ListeParagraf"/>
        <w:numPr>
          <w:ilvl w:val="0"/>
          <w:numId w:val="15"/>
        </w:numPr>
        <w:spacing w:line="240" w:lineRule="auto"/>
        <w:jc w:val="both"/>
        <w:rPr>
          <w:lang w:val="en-US"/>
        </w:rPr>
      </w:pPr>
      <w:r w:rsidRPr="00EB5550">
        <w:rPr>
          <w:b/>
          <w:lang w:val="en-US"/>
        </w:rPr>
        <w:lastRenderedPageBreak/>
        <w:t xml:space="preserve">Increasing the </w:t>
      </w:r>
      <w:r w:rsidRPr="004719DA">
        <w:rPr>
          <w:b/>
          <w:lang w:val="en-US"/>
        </w:rPr>
        <w:t xml:space="preserve">international visibility of </w:t>
      </w:r>
      <w:r w:rsidR="00670086" w:rsidRPr="004719DA">
        <w:rPr>
          <w:b/>
          <w:lang w:val="en-US"/>
        </w:rPr>
        <w:t>the</w:t>
      </w:r>
      <w:r w:rsidRPr="004719DA">
        <w:rPr>
          <w:b/>
          <w:lang w:val="en-US"/>
        </w:rPr>
        <w:t xml:space="preserve"> university</w:t>
      </w:r>
      <w:r w:rsidR="00694359" w:rsidRPr="004719DA">
        <w:rPr>
          <w:rFonts w:cs="Calibri"/>
          <w:b/>
          <w:lang w:val="en-US"/>
        </w:rPr>
        <w:t>:</w:t>
      </w:r>
      <w:r w:rsidR="00694359" w:rsidRPr="004719DA">
        <w:rPr>
          <w:rFonts w:cs="Calibri"/>
          <w:lang w:val="en-US"/>
        </w:rPr>
        <w:t xml:space="preserve"> </w:t>
      </w:r>
      <w:r w:rsidR="009E29B1" w:rsidRPr="004719DA">
        <w:rPr>
          <w:lang w:val="en-US"/>
        </w:rPr>
        <w:t>The Internationa</w:t>
      </w:r>
      <w:r w:rsidR="00473380" w:rsidRPr="004719DA">
        <w:rPr>
          <w:lang w:val="en-US"/>
        </w:rPr>
        <w:t>l Office (IO</w:t>
      </w:r>
      <w:r w:rsidR="009E29B1" w:rsidRPr="004719DA">
        <w:rPr>
          <w:lang w:val="en-US"/>
        </w:rPr>
        <w:t>), which aims to effectively carry out the internati</w:t>
      </w:r>
      <w:r w:rsidR="00984766" w:rsidRPr="004719DA">
        <w:rPr>
          <w:lang w:val="en-US"/>
        </w:rPr>
        <w:t>onal programs of the university and</w:t>
      </w:r>
      <w:r w:rsidR="009E29B1" w:rsidRPr="004719DA">
        <w:rPr>
          <w:lang w:val="en-US"/>
        </w:rPr>
        <w:t xml:space="preserve"> strengthen its international connections</w:t>
      </w:r>
      <w:r w:rsidR="00984766" w:rsidRPr="004719DA">
        <w:rPr>
          <w:lang w:val="en-US"/>
        </w:rPr>
        <w:t>,</w:t>
      </w:r>
      <w:r w:rsidR="009E29B1" w:rsidRPr="004719DA">
        <w:rPr>
          <w:lang w:val="en-US"/>
        </w:rPr>
        <w:t xml:space="preserve"> and serves the internationalization strategy of </w:t>
      </w:r>
      <w:r w:rsidR="004E6464" w:rsidRPr="004719DA">
        <w:rPr>
          <w:lang w:val="en-US"/>
        </w:rPr>
        <w:t>ADU</w:t>
      </w:r>
      <w:r w:rsidR="00984766" w:rsidRPr="004719DA">
        <w:rPr>
          <w:lang w:val="en-US"/>
        </w:rPr>
        <w:t>. The university, adopting the vision of becoming a world university,</w:t>
      </w:r>
      <w:r w:rsidR="009E29B1" w:rsidRPr="004719DA">
        <w:rPr>
          <w:lang w:val="en-US"/>
        </w:rPr>
        <w:t xml:space="preserve"> serves as the gateway of </w:t>
      </w:r>
      <w:r w:rsidR="00670086" w:rsidRPr="004719DA">
        <w:rPr>
          <w:lang w:val="en-US"/>
        </w:rPr>
        <w:t>the</w:t>
      </w:r>
      <w:r w:rsidR="009E29B1" w:rsidRPr="004719DA">
        <w:rPr>
          <w:lang w:val="en-US"/>
        </w:rPr>
        <w:t xml:space="preserve"> university to the world.</w:t>
      </w:r>
      <w:r w:rsidR="00670086" w:rsidRPr="004719DA">
        <w:rPr>
          <w:lang w:val="en-US"/>
        </w:rPr>
        <w:t xml:space="preserve"> </w:t>
      </w:r>
      <w:r w:rsidR="00565E9D" w:rsidRPr="004719DA">
        <w:rPr>
          <w:lang w:val="en-US"/>
        </w:rPr>
        <w:t xml:space="preserve">It </w:t>
      </w:r>
      <w:r w:rsidR="00DF0EEA" w:rsidRPr="004719DA">
        <w:rPr>
          <w:lang w:val="en-US"/>
        </w:rPr>
        <w:t xml:space="preserve">attaches importance to regional and national diversity in international cooperation. </w:t>
      </w:r>
      <w:r w:rsidR="002B1472" w:rsidRPr="004719DA">
        <w:rPr>
          <w:rFonts w:cs="Calibri"/>
          <w:lang w:val="en-US"/>
        </w:rPr>
        <w:t>ADU</w:t>
      </w:r>
      <w:r w:rsidR="00DF0EEA" w:rsidRPr="004719DA">
        <w:rPr>
          <w:rFonts w:cs="Calibri"/>
          <w:lang w:val="en-US"/>
        </w:rPr>
        <w:t xml:space="preserve"> participate</w:t>
      </w:r>
      <w:r w:rsidR="002B1472" w:rsidRPr="004719DA">
        <w:rPr>
          <w:rFonts w:cs="Calibri"/>
          <w:lang w:val="en-US"/>
        </w:rPr>
        <w:t>s</w:t>
      </w:r>
      <w:r w:rsidR="00DF0EEA" w:rsidRPr="004719DA">
        <w:rPr>
          <w:rFonts w:cs="Calibri"/>
          <w:lang w:val="en-US"/>
        </w:rPr>
        <w:t xml:space="preserve"> in variou</w:t>
      </w:r>
      <w:r w:rsidR="004719DA" w:rsidRPr="004719DA">
        <w:rPr>
          <w:rFonts w:cs="Calibri"/>
          <w:lang w:val="en-US"/>
        </w:rPr>
        <w:t>s university monitoring visits, education</w:t>
      </w:r>
      <w:r w:rsidR="00DF0EEA" w:rsidRPr="004719DA">
        <w:rPr>
          <w:rFonts w:cs="Calibri"/>
          <w:lang w:val="en-US"/>
        </w:rPr>
        <w:t xml:space="preserve"> fairs and international week events abroad</w:t>
      </w:r>
      <w:r w:rsidR="002B1472" w:rsidRPr="004719DA">
        <w:rPr>
          <w:rFonts w:cs="Calibri"/>
          <w:lang w:val="en-US"/>
        </w:rPr>
        <w:t xml:space="preserve"> to develop this strategy, increase the visibility of the university </w:t>
      </w:r>
      <w:proofErr w:type="gramStart"/>
      <w:r w:rsidR="002B1472" w:rsidRPr="004719DA">
        <w:rPr>
          <w:rFonts w:cs="Calibri"/>
          <w:lang w:val="en-US"/>
        </w:rPr>
        <w:t>in the international arena, and to provide new collaborations</w:t>
      </w:r>
      <w:proofErr w:type="gramEnd"/>
      <w:r w:rsidR="00DF0EEA" w:rsidRPr="004719DA">
        <w:rPr>
          <w:rFonts w:cs="Calibri"/>
          <w:lang w:val="en-US"/>
        </w:rPr>
        <w:t>.</w:t>
      </w:r>
      <w:r w:rsidR="001D4D8C" w:rsidRPr="004719DA">
        <w:rPr>
          <w:lang w:val="en-US"/>
        </w:rPr>
        <w:t xml:space="preserve"> </w:t>
      </w:r>
      <w:r w:rsidR="001D4D8C" w:rsidRPr="004719DA">
        <w:rPr>
          <w:rFonts w:cs="Calibri"/>
          <w:lang w:val="en-US"/>
        </w:rPr>
        <w:t xml:space="preserve">In addition, </w:t>
      </w:r>
      <w:r w:rsidR="007E5C6D" w:rsidRPr="004719DA">
        <w:rPr>
          <w:rFonts w:cs="Calibri"/>
          <w:lang w:val="en-US"/>
        </w:rPr>
        <w:t>as part</w:t>
      </w:r>
      <w:r w:rsidR="00213ADC" w:rsidRPr="004719DA">
        <w:rPr>
          <w:rFonts w:cs="Calibri"/>
          <w:lang w:val="en-US"/>
        </w:rPr>
        <w:t xml:space="preserve"> of Erasmus</w:t>
      </w:r>
      <w:r w:rsidR="001D4D8C" w:rsidRPr="004719DA">
        <w:rPr>
          <w:rFonts w:cs="Calibri"/>
          <w:lang w:val="en-US"/>
        </w:rPr>
        <w:t xml:space="preserve">+ and </w:t>
      </w:r>
      <w:proofErr w:type="spellStart"/>
      <w:r w:rsidR="001D4D8C" w:rsidRPr="004719DA">
        <w:rPr>
          <w:rFonts w:cs="Calibri"/>
          <w:lang w:val="en-US"/>
        </w:rPr>
        <w:t>Mevlana</w:t>
      </w:r>
      <w:proofErr w:type="spellEnd"/>
      <w:r w:rsidR="001D4D8C" w:rsidRPr="004719DA">
        <w:rPr>
          <w:rFonts w:cs="Calibri"/>
          <w:lang w:val="en-US"/>
        </w:rPr>
        <w:t xml:space="preserve"> </w:t>
      </w:r>
      <w:r w:rsidR="00213ADC" w:rsidRPr="004719DA">
        <w:rPr>
          <w:rFonts w:cs="Calibri"/>
          <w:lang w:val="en-US"/>
        </w:rPr>
        <w:t xml:space="preserve">Exchange </w:t>
      </w:r>
      <w:r w:rsidR="001D4D8C" w:rsidRPr="004719DA">
        <w:rPr>
          <w:rFonts w:cs="Calibri"/>
          <w:lang w:val="en-US"/>
        </w:rPr>
        <w:t>Programs and bilateral cooperation agreemen</w:t>
      </w:r>
      <w:r w:rsidR="00213ADC" w:rsidRPr="004719DA">
        <w:rPr>
          <w:rFonts w:cs="Calibri"/>
          <w:lang w:val="en-US"/>
        </w:rPr>
        <w:t>ts, many students and academic</w:t>
      </w:r>
      <w:r w:rsidR="001D4D8C" w:rsidRPr="004719DA">
        <w:rPr>
          <w:rFonts w:cs="Calibri"/>
          <w:lang w:val="en-US"/>
        </w:rPr>
        <w:t xml:space="preserve">/administrative </w:t>
      </w:r>
      <w:r w:rsidR="001D4D8C" w:rsidRPr="00EB5550">
        <w:rPr>
          <w:rFonts w:cs="Calibri"/>
          <w:lang w:val="en-US"/>
        </w:rPr>
        <w:t>delegations from unive</w:t>
      </w:r>
      <w:r w:rsidR="00670086">
        <w:rPr>
          <w:rFonts w:cs="Calibri"/>
          <w:lang w:val="en-US"/>
        </w:rPr>
        <w:t>rsities abroad are hosted at the</w:t>
      </w:r>
      <w:r w:rsidR="001D4D8C" w:rsidRPr="00EB5550">
        <w:rPr>
          <w:rFonts w:cs="Calibri"/>
          <w:lang w:val="en-US"/>
        </w:rPr>
        <w:t xml:space="preserve"> university and </w:t>
      </w:r>
      <w:r w:rsidR="00213ADC">
        <w:rPr>
          <w:rFonts w:cs="Calibri"/>
          <w:lang w:val="en-US"/>
        </w:rPr>
        <w:t xml:space="preserve">ADU develops </w:t>
      </w:r>
      <w:r w:rsidR="001D4D8C" w:rsidRPr="00EB5550">
        <w:rPr>
          <w:rFonts w:cs="Calibri"/>
          <w:lang w:val="en-US"/>
        </w:rPr>
        <w:t>new colla</w:t>
      </w:r>
      <w:r w:rsidR="00213ADC">
        <w:rPr>
          <w:rFonts w:cs="Calibri"/>
          <w:lang w:val="en-US"/>
        </w:rPr>
        <w:t>borations and research projects.</w:t>
      </w:r>
    </w:p>
    <w:p w:rsidR="000603AD" w:rsidRPr="00EB5550" w:rsidRDefault="000603AD" w:rsidP="00D11DC2">
      <w:pPr>
        <w:pStyle w:val="ListeParagraf"/>
        <w:autoSpaceDE w:val="0"/>
        <w:autoSpaceDN w:val="0"/>
        <w:adjustRightInd w:val="0"/>
        <w:spacing w:after="0" w:line="240" w:lineRule="auto"/>
        <w:jc w:val="both"/>
        <w:rPr>
          <w:rFonts w:cs="Calibri"/>
          <w:lang w:val="en-US"/>
        </w:rPr>
      </w:pPr>
    </w:p>
    <w:p w:rsidR="00D90C36" w:rsidRPr="00EB5550" w:rsidRDefault="00670086" w:rsidP="00D11DC2">
      <w:pPr>
        <w:pStyle w:val="ListeParagraf"/>
        <w:autoSpaceDE w:val="0"/>
        <w:autoSpaceDN w:val="0"/>
        <w:adjustRightInd w:val="0"/>
        <w:spacing w:after="0" w:line="240" w:lineRule="auto"/>
        <w:ind w:left="708"/>
        <w:jc w:val="both"/>
        <w:rPr>
          <w:rFonts w:cs="Calibri"/>
          <w:color w:val="000000"/>
          <w:lang w:val="en-US"/>
        </w:rPr>
      </w:pPr>
      <w:r>
        <w:rPr>
          <w:rFonts w:cs="Calibri"/>
          <w:color w:val="000000"/>
          <w:lang w:val="en-US"/>
        </w:rPr>
        <w:t>The</w:t>
      </w:r>
      <w:r w:rsidR="00517248" w:rsidRPr="00EB5550">
        <w:rPr>
          <w:rFonts w:cs="Calibri"/>
          <w:color w:val="000000"/>
          <w:lang w:val="en-US"/>
        </w:rPr>
        <w:t xml:space="preserve"> university is committed to building new bridges with internatio</w:t>
      </w:r>
      <w:r>
        <w:rPr>
          <w:rFonts w:cs="Calibri"/>
          <w:color w:val="000000"/>
          <w:lang w:val="en-US"/>
        </w:rPr>
        <w:t>nal stakeholders to increase the</w:t>
      </w:r>
      <w:r w:rsidR="00517248" w:rsidRPr="00EB5550">
        <w:rPr>
          <w:rFonts w:cs="Calibri"/>
          <w:color w:val="000000"/>
          <w:lang w:val="en-US"/>
        </w:rPr>
        <w:t xml:space="preserve"> visibility at the international level, to create an appropriate environment for sharing knowledge and experience, and to find international research funding opportunities.</w:t>
      </w:r>
    </w:p>
    <w:p w:rsidR="00517248" w:rsidRPr="004719DA" w:rsidRDefault="00517248" w:rsidP="00D11DC2">
      <w:pPr>
        <w:pStyle w:val="ListeParagraf"/>
        <w:autoSpaceDE w:val="0"/>
        <w:autoSpaceDN w:val="0"/>
        <w:adjustRightInd w:val="0"/>
        <w:spacing w:after="0" w:line="240" w:lineRule="auto"/>
        <w:ind w:left="708"/>
        <w:jc w:val="both"/>
        <w:rPr>
          <w:rFonts w:cs="Calibri"/>
          <w:lang w:val="en-US"/>
        </w:rPr>
      </w:pPr>
    </w:p>
    <w:p w:rsidR="00794113" w:rsidRPr="004719DA" w:rsidRDefault="00C1322F" w:rsidP="00213ADC">
      <w:pPr>
        <w:pStyle w:val="ListeParagraf"/>
        <w:numPr>
          <w:ilvl w:val="0"/>
          <w:numId w:val="6"/>
        </w:numPr>
        <w:spacing w:line="240" w:lineRule="auto"/>
        <w:jc w:val="both"/>
        <w:rPr>
          <w:lang w:val="en-US"/>
        </w:rPr>
      </w:pPr>
      <w:r w:rsidRPr="004719DA">
        <w:rPr>
          <w:b/>
          <w:lang w:val="en-US"/>
        </w:rPr>
        <w:t>Increasing cooperation with international actors in Higher Education</w:t>
      </w:r>
      <w:r w:rsidR="00F71898" w:rsidRPr="004719DA">
        <w:rPr>
          <w:rFonts w:cs="Calibri"/>
          <w:b/>
          <w:lang w:val="en-US"/>
        </w:rPr>
        <w:t xml:space="preserve">: </w:t>
      </w:r>
      <w:r w:rsidR="00670086" w:rsidRPr="004719DA">
        <w:rPr>
          <w:rFonts w:cs="Calibri"/>
          <w:lang w:val="en-US"/>
        </w:rPr>
        <w:t xml:space="preserve">In 2010, </w:t>
      </w:r>
      <w:r w:rsidR="004E6464" w:rsidRPr="004719DA">
        <w:rPr>
          <w:rFonts w:cs="Calibri"/>
          <w:lang w:val="en-US"/>
        </w:rPr>
        <w:t>ADU</w:t>
      </w:r>
      <w:r w:rsidR="00794113" w:rsidRPr="004719DA">
        <w:rPr>
          <w:rFonts w:cs="Calibri"/>
          <w:lang w:val="en-US"/>
        </w:rPr>
        <w:t xml:space="preserve"> joined the Institutional Evaluation Process of the European University Association.</w:t>
      </w:r>
      <w:r w:rsidR="00794113" w:rsidRPr="004719DA">
        <w:rPr>
          <w:lang w:val="en-US"/>
        </w:rPr>
        <w:t xml:space="preserve"> </w:t>
      </w:r>
      <w:r w:rsidR="00794113" w:rsidRPr="004719DA">
        <w:rPr>
          <w:rFonts w:cs="Calibri"/>
          <w:lang w:val="en-US"/>
        </w:rPr>
        <w:t xml:space="preserve">It is also a member of the European University Association and </w:t>
      </w:r>
      <w:r w:rsidR="00213ADC" w:rsidRPr="004719DA">
        <w:rPr>
          <w:rFonts w:cs="Calibri"/>
          <w:lang w:val="en-US"/>
        </w:rPr>
        <w:t>a signatory at</w:t>
      </w:r>
      <w:r w:rsidR="00794113" w:rsidRPr="004719DA">
        <w:rPr>
          <w:rFonts w:cs="Calibri"/>
          <w:lang w:val="en-US"/>
        </w:rPr>
        <w:t xml:space="preserve"> the Observatory Magna Charta Universitatum. Moreover,</w:t>
      </w:r>
      <w:r w:rsidR="00794113" w:rsidRPr="004719DA">
        <w:rPr>
          <w:lang w:val="en-US"/>
        </w:rPr>
        <w:t xml:space="preserve"> </w:t>
      </w:r>
      <w:r w:rsidR="00213ADC" w:rsidRPr="004719DA">
        <w:rPr>
          <w:lang w:val="en-US"/>
        </w:rPr>
        <w:t>the u</w:t>
      </w:r>
      <w:r w:rsidR="004719DA" w:rsidRPr="004719DA">
        <w:rPr>
          <w:lang w:val="en-US"/>
        </w:rPr>
        <w:t>niversity aims to become a member</w:t>
      </w:r>
      <w:r w:rsidR="00794113" w:rsidRPr="004719DA">
        <w:rPr>
          <w:rFonts w:cs="Calibri"/>
          <w:lang w:val="en-US"/>
        </w:rPr>
        <w:t xml:space="preserve"> at</w:t>
      </w:r>
      <w:r w:rsidR="004719DA" w:rsidRPr="004719DA">
        <w:rPr>
          <w:rFonts w:cs="Calibri"/>
          <w:lang w:val="en-US"/>
        </w:rPr>
        <w:t xml:space="preserve"> different</w:t>
      </w:r>
      <w:r w:rsidR="00794113" w:rsidRPr="004719DA">
        <w:rPr>
          <w:rFonts w:cs="Calibri"/>
          <w:lang w:val="en-US"/>
        </w:rPr>
        <w:t xml:space="preserve"> international organizations that have a say in the field of higher education.</w:t>
      </w:r>
    </w:p>
    <w:p w:rsidR="00D11DC2" w:rsidRPr="004719DA" w:rsidRDefault="00D11DC2" w:rsidP="00D11DC2">
      <w:pPr>
        <w:pStyle w:val="ListeParagraf"/>
        <w:spacing w:line="240" w:lineRule="auto"/>
        <w:ind w:left="360"/>
        <w:jc w:val="both"/>
        <w:rPr>
          <w:lang w:val="en-US"/>
        </w:rPr>
      </w:pPr>
    </w:p>
    <w:p w:rsidR="00F71898" w:rsidRPr="004719DA" w:rsidRDefault="00C1322F" w:rsidP="00D11DC2">
      <w:pPr>
        <w:spacing w:line="240" w:lineRule="auto"/>
        <w:jc w:val="both"/>
        <w:rPr>
          <w:b/>
          <w:lang w:val="en-US"/>
        </w:rPr>
      </w:pPr>
      <w:r w:rsidRPr="004719DA">
        <w:rPr>
          <w:b/>
          <w:lang w:val="en-US"/>
        </w:rPr>
        <w:t>Objective 2: To increase institutional capacity in internationalization</w:t>
      </w:r>
      <w:r w:rsidR="00EE6B02" w:rsidRPr="004719DA">
        <w:rPr>
          <w:b/>
          <w:lang w:val="en-US"/>
        </w:rPr>
        <w:t xml:space="preserve"> process</w:t>
      </w:r>
      <w:r w:rsidR="00F71898" w:rsidRPr="004719DA">
        <w:rPr>
          <w:rFonts w:cs="Calibri"/>
          <w:b/>
          <w:lang w:val="en-US"/>
        </w:rPr>
        <w:t xml:space="preserve">: </w:t>
      </w:r>
    </w:p>
    <w:p w:rsidR="00C1322F" w:rsidRPr="004719DA" w:rsidRDefault="00C1322F" w:rsidP="00103E92">
      <w:pPr>
        <w:pStyle w:val="ListeParagrafKarmakCalibri"/>
        <w:spacing w:line="276" w:lineRule="auto"/>
        <w:rPr>
          <w:b/>
          <w:lang w:val="en-US"/>
        </w:rPr>
      </w:pPr>
      <w:r w:rsidRPr="004719DA">
        <w:rPr>
          <w:b/>
          <w:lang w:val="en-US"/>
        </w:rPr>
        <w:t xml:space="preserve">Establishing the </w:t>
      </w:r>
      <w:r w:rsidR="00390546" w:rsidRPr="004719DA">
        <w:rPr>
          <w:b/>
          <w:lang w:val="en-US"/>
        </w:rPr>
        <w:t>Internationalization Commission</w:t>
      </w:r>
    </w:p>
    <w:p w:rsidR="00A832CC" w:rsidRPr="004719DA" w:rsidRDefault="00390546" w:rsidP="00103E92">
      <w:pPr>
        <w:pStyle w:val="ListeParagraf"/>
        <w:numPr>
          <w:ilvl w:val="0"/>
          <w:numId w:val="6"/>
        </w:numPr>
        <w:jc w:val="both"/>
        <w:rPr>
          <w:lang w:val="en-US"/>
        </w:rPr>
      </w:pPr>
      <w:r w:rsidRPr="004719DA">
        <w:rPr>
          <w:b/>
          <w:lang w:val="en-US"/>
        </w:rPr>
        <w:t>Increasing the number of</w:t>
      </w:r>
      <w:r w:rsidR="00DD0101" w:rsidRPr="004719DA">
        <w:rPr>
          <w:b/>
          <w:lang w:val="en-US"/>
        </w:rPr>
        <w:t xml:space="preserve"> programs</w:t>
      </w:r>
      <w:r w:rsidRPr="004719DA">
        <w:rPr>
          <w:b/>
          <w:lang w:val="en-US"/>
        </w:rPr>
        <w:t xml:space="preserve"> </w:t>
      </w:r>
      <w:r w:rsidR="00DD0101" w:rsidRPr="004719DA">
        <w:rPr>
          <w:b/>
          <w:lang w:val="en-US"/>
        </w:rPr>
        <w:t>teaching in foreign language</w:t>
      </w:r>
      <w:r w:rsidR="00D90C36" w:rsidRPr="004719DA">
        <w:rPr>
          <w:b/>
          <w:lang w:val="en-US"/>
        </w:rPr>
        <w:t>:</w:t>
      </w:r>
      <w:r w:rsidR="00D90C36" w:rsidRPr="004719DA">
        <w:rPr>
          <w:lang w:val="en-US"/>
        </w:rPr>
        <w:t xml:space="preserve"> </w:t>
      </w:r>
      <w:r w:rsidR="00A832CC" w:rsidRPr="004719DA">
        <w:rPr>
          <w:lang w:val="en-US"/>
        </w:rPr>
        <w:t xml:space="preserve">One of the priorities of being a preferred institution for international degree students is </w:t>
      </w:r>
      <w:r w:rsidR="00DD0101" w:rsidRPr="004719DA">
        <w:rPr>
          <w:lang w:val="en-US"/>
        </w:rPr>
        <w:t xml:space="preserve">teaching in </w:t>
      </w:r>
      <w:r w:rsidR="00A832CC" w:rsidRPr="004719DA">
        <w:rPr>
          <w:lang w:val="en-US"/>
        </w:rPr>
        <w:t>foreign language.</w:t>
      </w:r>
      <w:r w:rsidR="00016E49" w:rsidRPr="004719DA">
        <w:rPr>
          <w:lang w:val="en-US"/>
        </w:rPr>
        <w:t xml:space="preserve"> </w:t>
      </w:r>
      <w:r w:rsidR="00BA4EA2" w:rsidRPr="004719DA">
        <w:rPr>
          <w:lang w:val="en-US"/>
        </w:rPr>
        <w:t>The university aims</w:t>
      </w:r>
      <w:r w:rsidR="00016E49" w:rsidRPr="004719DA">
        <w:rPr>
          <w:lang w:val="en-US"/>
        </w:rPr>
        <w:t xml:space="preserve"> to increase the number of </w:t>
      </w:r>
      <w:r w:rsidR="00281B24" w:rsidRPr="004719DA">
        <w:rPr>
          <w:lang w:val="en-US"/>
        </w:rPr>
        <w:t xml:space="preserve">the </w:t>
      </w:r>
      <w:r w:rsidR="00F02C4D" w:rsidRPr="004719DA">
        <w:rPr>
          <w:lang w:val="en-US"/>
        </w:rPr>
        <w:t>programs taught</w:t>
      </w:r>
      <w:r w:rsidR="00DD0101" w:rsidRPr="004719DA">
        <w:rPr>
          <w:lang w:val="en-US"/>
        </w:rPr>
        <w:t xml:space="preserve"> in foreign language</w:t>
      </w:r>
      <w:r w:rsidR="00016E49" w:rsidRPr="004719DA">
        <w:rPr>
          <w:lang w:val="en-US"/>
        </w:rPr>
        <w:t xml:space="preserve"> that are currently available.</w:t>
      </w:r>
    </w:p>
    <w:p w:rsidR="005F3D4E" w:rsidRPr="004719DA" w:rsidRDefault="005F3D4E" w:rsidP="00103E92">
      <w:pPr>
        <w:pStyle w:val="ListeParagrafKarmakCalibri"/>
        <w:spacing w:line="276" w:lineRule="auto"/>
      </w:pPr>
      <w:r w:rsidRPr="004719DA">
        <w:t xml:space="preserve"> </w:t>
      </w:r>
      <w:proofErr w:type="spellStart"/>
      <w:r w:rsidRPr="004719DA">
        <w:rPr>
          <w:b/>
        </w:rPr>
        <w:t>Increasing</w:t>
      </w:r>
      <w:proofErr w:type="spellEnd"/>
      <w:r w:rsidRPr="004719DA">
        <w:rPr>
          <w:b/>
        </w:rPr>
        <w:t xml:space="preserve"> </w:t>
      </w:r>
      <w:proofErr w:type="spellStart"/>
      <w:r w:rsidRPr="004719DA">
        <w:rPr>
          <w:b/>
        </w:rPr>
        <w:t>the</w:t>
      </w:r>
      <w:proofErr w:type="spellEnd"/>
      <w:r w:rsidRPr="004719DA">
        <w:rPr>
          <w:b/>
        </w:rPr>
        <w:t xml:space="preserve"> </w:t>
      </w:r>
      <w:proofErr w:type="spellStart"/>
      <w:r w:rsidRPr="004719DA">
        <w:rPr>
          <w:b/>
        </w:rPr>
        <w:t>efforts</w:t>
      </w:r>
      <w:proofErr w:type="spellEnd"/>
      <w:r w:rsidRPr="004719DA">
        <w:rPr>
          <w:b/>
        </w:rPr>
        <w:t xml:space="preserve"> </w:t>
      </w:r>
      <w:proofErr w:type="spellStart"/>
      <w:r w:rsidRPr="004719DA">
        <w:rPr>
          <w:b/>
        </w:rPr>
        <w:t>to</w:t>
      </w:r>
      <w:proofErr w:type="spellEnd"/>
      <w:r w:rsidRPr="004719DA">
        <w:rPr>
          <w:b/>
        </w:rPr>
        <w:t xml:space="preserve"> </w:t>
      </w:r>
      <w:proofErr w:type="spellStart"/>
      <w:r w:rsidRPr="004719DA">
        <w:rPr>
          <w:b/>
        </w:rPr>
        <w:t>encourage</w:t>
      </w:r>
      <w:proofErr w:type="spellEnd"/>
      <w:r w:rsidRPr="004719DA">
        <w:rPr>
          <w:b/>
        </w:rPr>
        <w:t xml:space="preserve"> </w:t>
      </w:r>
      <w:proofErr w:type="spellStart"/>
      <w:r w:rsidRPr="004719DA">
        <w:rPr>
          <w:b/>
        </w:rPr>
        <w:t>foreign</w:t>
      </w:r>
      <w:proofErr w:type="spellEnd"/>
      <w:r w:rsidRPr="004719DA">
        <w:rPr>
          <w:b/>
        </w:rPr>
        <w:t xml:space="preserve"> </w:t>
      </w:r>
      <w:proofErr w:type="spellStart"/>
      <w:r w:rsidRPr="004719DA">
        <w:rPr>
          <w:b/>
        </w:rPr>
        <w:t>language</w:t>
      </w:r>
      <w:proofErr w:type="spellEnd"/>
      <w:r w:rsidRPr="004719DA">
        <w:rPr>
          <w:b/>
        </w:rPr>
        <w:t xml:space="preserve"> </w:t>
      </w:r>
      <w:proofErr w:type="spellStart"/>
      <w:r w:rsidRPr="004719DA">
        <w:rPr>
          <w:b/>
        </w:rPr>
        <w:t>and</w:t>
      </w:r>
      <w:proofErr w:type="spellEnd"/>
      <w:r w:rsidRPr="004719DA">
        <w:rPr>
          <w:b/>
        </w:rPr>
        <w:t xml:space="preserve"> </w:t>
      </w:r>
      <w:proofErr w:type="spellStart"/>
      <w:r w:rsidRPr="004719DA">
        <w:rPr>
          <w:b/>
        </w:rPr>
        <w:t>professional</w:t>
      </w:r>
      <w:proofErr w:type="spellEnd"/>
      <w:r w:rsidRPr="004719DA">
        <w:rPr>
          <w:b/>
        </w:rPr>
        <w:t xml:space="preserve"> </w:t>
      </w:r>
      <w:proofErr w:type="spellStart"/>
      <w:r w:rsidRPr="004719DA">
        <w:rPr>
          <w:b/>
        </w:rPr>
        <w:t>developme</w:t>
      </w:r>
      <w:r w:rsidR="00B8024F" w:rsidRPr="004719DA">
        <w:rPr>
          <w:b/>
        </w:rPr>
        <w:t>nt</w:t>
      </w:r>
      <w:proofErr w:type="spellEnd"/>
      <w:r w:rsidR="00B8024F" w:rsidRPr="004719DA">
        <w:rPr>
          <w:b/>
        </w:rPr>
        <w:t xml:space="preserve"> of </w:t>
      </w:r>
      <w:proofErr w:type="spellStart"/>
      <w:r w:rsidR="00B8024F" w:rsidRPr="004719DA">
        <w:rPr>
          <w:b/>
        </w:rPr>
        <w:t>current</w:t>
      </w:r>
      <w:proofErr w:type="spellEnd"/>
      <w:r w:rsidR="00B8024F" w:rsidRPr="004719DA">
        <w:rPr>
          <w:b/>
        </w:rPr>
        <w:t xml:space="preserve"> </w:t>
      </w:r>
      <w:proofErr w:type="spellStart"/>
      <w:r w:rsidR="00B8024F" w:rsidRPr="004719DA">
        <w:rPr>
          <w:b/>
        </w:rPr>
        <w:t>academic</w:t>
      </w:r>
      <w:proofErr w:type="spellEnd"/>
      <w:r w:rsidR="00B8024F" w:rsidRPr="004719DA">
        <w:rPr>
          <w:b/>
        </w:rPr>
        <w:t xml:space="preserve"> </w:t>
      </w:r>
      <w:proofErr w:type="spellStart"/>
      <w:r w:rsidR="00B8024F" w:rsidRPr="004719DA">
        <w:rPr>
          <w:b/>
        </w:rPr>
        <w:t>staff</w:t>
      </w:r>
      <w:proofErr w:type="spellEnd"/>
      <w:r w:rsidR="00B8024F" w:rsidRPr="004719DA">
        <w:rPr>
          <w:b/>
        </w:rPr>
        <w:t>:</w:t>
      </w:r>
      <w:r w:rsidR="00B8024F" w:rsidRPr="004719DA">
        <w:t xml:space="preserve"> </w:t>
      </w:r>
      <w:proofErr w:type="spellStart"/>
      <w:r w:rsidR="00FC3CD5" w:rsidRPr="004719DA">
        <w:t>The</w:t>
      </w:r>
      <w:proofErr w:type="spellEnd"/>
      <w:r w:rsidR="00FC3CD5" w:rsidRPr="004719DA">
        <w:t xml:space="preserve"> </w:t>
      </w:r>
      <w:proofErr w:type="spellStart"/>
      <w:r w:rsidR="00FC3CD5" w:rsidRPr="004719DA">
        <w:t>university</w:t>
      </w:r>
      <w:proofErr w:type="spellEnd"/>
      <w:r w:rsidR="00FC3CD5" w:rsidRPr="004719DA">
        <w:t xml:space="preserve"> </w:t>
      </w:r>
      <w:proofErr w:type="spellStart"/>
      <w:r w:rsidR="00FC3CD5" w:rsidRPr="004719DA">
        <w:t>intends</w:t>
      </w:r>
      <w:proofErr w:type="spellEnd"/>
      <w:r w:rsidR="00FC3CD5" w:rsidRPr="004719DA">
        <w:t xml:space="preserve"> </w:t>
      </w:r>
      <w:proofErr w:type="spellStart"/>
      <w:r w:rsidR="00FC3CD5" w:rsidRPr="004719DA">
        <w:t>to</w:t>
      </w:r>
      <w:proofErr w:type="spellEnd"/>
      <w:r w:rsidR="00FC3CD5" w:rsidRPr="004719DA">
        <w:t xml:space="preserve"> organize/</w:t>
      </w:r>
      <w:proofErr w:type="spellStart"/>
      <w:r w:rsidR="00FC3CD5" w:rsidRPr="004719DA">
        <w:t>increase</w:t>
      </w:r>
      <w:proofErr w:type="spellEnd"/>
      <w:r w:rsidR="00FC3CD5" w:rsidRPr="004719DA">
        <w:t xml:space="preserve"> </w:t>
      </w:r>
      <w:proofErr w:type="spellStart"/>
      <w:r w:rsidR="00FC3CD5" w:rsidRPr="004719DA">
        <w:t>foreign</w:t>
      </w:r>
      <w:proofErr w:type="spellEnd"/>
      <w:r w:rsidR="00FC3CD5" w:rsidRPr="004719DA">
        <w:t xml:space="preserve"> </w:t>
      </w:r>
      <w:proofErr w:type="spellStart"/>
      <w:r w:rsidR="00FC3CD5" w:rsidRPr="004719DA">
        <w:t>language</w:t>
      </w:r>
      <w:proofErr w:type="spellEnd"/>
      <w:r w:rsidR="00FC3CD5" w:rsidRPr="004719DA">
        <w:t xml:space="preserve"> </w:t>
      </w:r>
      <w:proofErr w:type="spellStart"/>
      <w:r w:rsidR="00FC3CD5" w:rsidRPr="004719DA">
        <w:t>courses</w:t>
      </w:r>
      <w:proofErr w:type="spellEnd"/>
      <w:r w:rsidR="00FC3CD5" w:rsidRPr="004719DA">
        <w:t xml:space="preserve"> </w:t>
      </w:r>
      <w:proofErr w:type="spellStart"/>
      <w:r w:rsidR="00FC3CD5" w:rsidRPr="004719DA">
        <w:t>and</w:t>
      </w:r>
      <w:proofErr w:type="spellEnd"/>
      <w:r w:rsidR="00FC3CD5" w:rsidRPr="004719DA">
        <w:t xml:space="preserve"> </w:t>
      </w:r>
      <w:proofErr w:type="spellStart"/>
      <w:r w:rsidR="00FC3CD5" w:rsidRPr="004719DA">
        <w:t>professional</w:t>
      </w:r>
      <w:proofErr w:type="spellEnd"/>
      <w:r w:rsidR="00FC3CD5" w:rsidRPr="004719DA">
        <w:t xml:space="preserve"> </w:t>
      </w:r>
      <w:proofErr w:type="spellStart"/>
      <w:r w:rsidR="00FC3CD5" w:rsidRPr="004719DA">
        <w:t>development</w:t>
      </w:r>
      <w:proofErr w:type="spellEnd"/>
      <w:r w:rsidR="00FC3CD5" w:rsidRPr="004719DA">
        <w:t>/</w:t>
      </w:r>
      <w:proofErr w:type="spellStart"/>
      <w:r w:rsidR="00FC3CD5" w:rsidRPr="004719DA">
        <w:t>capacity</w:t>
      </w:r>
      <w:proofErr w:type="spellEnd"/>
      <w:r w:rsidR="00FC3CD5" w:rsidRPr="004719DA">
        <w:t xml:space="preserve"> </w:t>
      </w:r>
      <w:proofErr w:type="spellStart"/>
      <w:r w:rsidR="00FC3CD5" w:rsidRPr="004719DA">
        <w:t>building</w:t>
      </w:r>
      <w:proofErr w:type="spellEnd"/>
      <w:r w:rsidR="00FC3CD5" w:rsidRPr="004719DA">
        <w:t xml:space="preserve"> </w:t>
      </w:r>
      <w:proofErr w:type="spellStart"/>
      <w:r w:rsidR="00FC3CD5" w:rsidRPr="004719DA">
        <w:t>activities</w:t>
      </w:r>
      <w:proofErr w:type="spellEnd"/>
      <w:r w:rsidR="00FC3CD5" w:rsidRPr="004719DA">
        <w:t xml:space="preserve"> </w:t>
      </w:r>
      <w:proofErr w:type="spellStart"/>
      <w:r w:rsidR="00FC3CD5" w:rsidRPr="004719DA">
        <w:t>for</w:t>
      </w:r>
      <w:proofErr w:type="spellEnd"/>
      <w:r w:rsidR="00FC3CD5" w:rsidRPr="004719DA">
        <w:t xml:space="preserve"> </w:t>
      </w:r>
      <w:proofErr w:type="spellStart"/>
      <w:r w:rsidR="00FC3CD5" w:rsidRPr="004719DA">
        <w:t>academic</w:t>
      </w:r>
      <w:proofErr w:type="spellEnd"/>
      <w:r w:rsidR="00FC3CD5" w:rsidRPr="004719DA">
        <w:t xml:space="preserve"> </w:t>
      </w:r>
      <w:proofErr w:type="spellStart"/>
      <w:r w:rsidR="00FC3CD5" w:rsidRPr="004719DA">
        <w:t>staff</w:t>
      </w:r>
      <w:proofErr w:type="spellEnd"/>
      <w:r w:rsidR="00FC3CD5" w:rsidRPr="004719DA">
        <w:t xml:space="preserve"> </w:t>
      </w:r>
      <w:proofErr w:type="spellStart"/>
      <w:r w:rsidR="00FC3CD5" w:rsidRPr="004719DA">
        <w:t>working</w:t>
      </w:r>
      <w:proofErr w:type="spellEnd"/>
      <w:r w:rsidR="00FC3CD5" w:rsidRPr="004719DA">
        <w:t xml:space="preserve"> in </w:t>
      </w:r>
      <w:proofErr w:type="spellStart"/>
      <w:r w:rsidR="00FC3CD5" w:rsidRPr="004719DA">
        <w:t>the</w:t>
      </w:r>
      <w:proofErr w:type="spellEnd"/>
      <w:r w:rsidR="00FC3CD5" w:rsidRPr="004719DA">
        <w:t xml:space="preserve"> </w:t>
      </w:r>
      <w:proofErr w:type="spellStart"/>
      <w:r w:rsidR="00FC3CD5" w:rsidRPr="004719DA">
        <w:t>institution</w:t>
      </w:r>
      <w:proofErr w:type="spellEnd"/>
      <w:r w:rsidR="00FC3CD5" w:rsidRPr="004719DA">
        <w:t>.</w:t>
      </w:r>
    </w:p>
    <w:p w:rsidR="005F3D4E" w:rsidRPr="004719DA" w:rsidRDefault="005F3D4E" w:rsidP="00103E92">
      <w:pPr>
        <w:pStyle w:val="ListeParagrafKarmakCalibri"/>
        <w:spacing w:line="276" w:lineRule="auto"/>
      </w:pPr>
      <w:proofErr w:type="spellStart"/>
      <w:r w:rsidRPr="004719DA">
        <w:rPr>
          <w:b/>
        </w:rPr>
        <w:t>Increasing</w:t>
      </w:r>
      <w:proofErr w:type="spellEnd"/>
      <w:r w:rsidRPr="004719DA">
        <w:rPr>
          <w:b/>
        </w:rPr>
        <w:t xml:space="preserve"> </w:t>
      </w:r>
      <w:proofErr w:type="spellStart"/>
      <w:r w:rsidRPr="004719DA">
        <w:rPr>
          <w:b/>
        </w:rPr>
        <w:t>the</w:t>
      </w:r>
      <w:proofErr w:type="spellEnd"/>
      <w:r w:rsidRPr="004719DA">
        <w:rPr>
          <w:b/>
        </w:rPr>
        <w:t xml:space="preserve"> </w:t>
      </w:r>
      <w:proofErr w:type="spellStart"/>
      <w:r w:rsidRPr="004719DA">
        <w:rPr>
          <w:b/>
        </w:rPr>
        <w:t>number</w:t>
      </w:r>
      <w:proofErr w:type="spellEnd"/>
      <w:r w:rsidRPr="004719DA">
        <w:rPr>
          <w:b/>
        </w:rPr>
        <w:t xml:space="preserve"> of </w:t>
      </w:r>
      <w:proofErr w:type="spellStart"/>
      <w:r w:rsidRPr="004719DA">
        <w:rPr>
          <w:b/>
        </w:rPr>
        <w:t>staff</w:t>
      </w:r>
      <w:proofErr w:type="spellEnd"/>
      <w:r w:rsidRPr="004719DA">
        <w:rPr>
          <w:b/>
        </w:rPr>
        <w:t xml:space="preserve"> </w:t>
      </w:r>
      <w:proofErr w:type="spellStart"/>
      <w:r w:rsidRPr="004719DA">
        <w:rPr>
          <w:b/>
        </w:rPr>
        <w:t>to</w:t>
      </w:r>
      <w:proofErr w:type="spellEnd"/>
      <w:r w:rsidRPr="004719DA">
        <w:rPr>
          <w:b/>
        </w:rPr>
        <w:t xml:space="preserve"> </w:t>
      </w:r>
      <w:proofErr w:type="spellStart"/>
      <w:r w:rsidRPr="004719DA">
        <w:rPr>
          <w:b/>
        </w:rPr>
        <w:t>im</w:t>
      </w:r>
      <w:r w:rsidR="00B221E6" w:rsidRPr="004719DA">
        <w:rPr>
          <w:b/>
        </w:rPr>
        <w:t>prove</w:t>
      </w:r>
      <w:proofErr w:type="spellEnd"/>
      <w:r w:rsidR="00B221E6" w:rsidRPr="004719DA">
        <w:rPr>
          <w:b/>
        </w:rPr>
        <w:t xml:space="preserve"> </w:t>
      </w:r>
      <w:proofErr w:type="spellStart"/>
      <w:r w:rsidR="00B221E6" w:rsidRPr="004719DA">
        <w:rPr>
          <w:b/>
        </w:rPr>
        <w:t>foreign</w:t>
      </w:r>
      <w:proofErr w:type="spellEnd"/>
      <w:r w:rsidR="00B221E6" w:rsidRPr="004719DA">
        <w:rPr>
          <w:b/>
        </w:rPr>
        <w:t xml:space="preserve"> </w:t>
      </w:r>
      <w:proofErr w:type="spellStart"/>
      <w:r w:rsidR="00B221E6" w:rsidRPr="004719DA">
        <w:rPr>
          <w:b/>
        </w:rPr>
        <w:t>language</w:t>
      </w:r>
      <w:proofErr w:type="spellEnd"/>
      <w:r w:rsidR="00B221E6" w:rsidRPr="004719DA">
        <w:rPr>
          <w:b/>
        </w:rPr>
        <w:t xml:space="preserve"> </w:t>
      </w:r>
      <w:proofErr w:type="spellStart"/>
      <w:r w:rsidR="00B221E6" w:rsidRPr="004719DA">
        <w:rPr>
          <w:b/>
        </w:rPr>
        <w:t>teaching</w:t>
      </w:r>
      <w:proofErr w:type="spellEnd"/>
      <w:r w:rsidR="00B221E6" w:rsidRPr="004719DA">
        <w:rPr>
          <w:b/>
        </w:rPr>
        <w:t>:</w:t>
      </w:r>
      <w:r w:rsidR="00B221E6" w:rsidRPr="004719DA">
        <w:t xml:space="preserve"> </w:t>
      </w:r>
      <w:proofErr w:type="spellStart"/>
      <w:r w:rsidR="008150C5" w:rsidRPr="004719DA">
        <w:t>The</w:t>
      </w:r>
      <w:proofErr w:type="spellEnd"/>
      <w:r w:rsidR="008150C5" w:rsidRPr="004719DA">
        <w:t xml:space="preserve"> </w:t>
      </w:r>
      <w:proofErr w:type="spellStart"/>
      <w:r w:rsidR="008150C5" w:rsidRPr="004719DA">
        <w:t>university</w:t>
      </w:r>
      <w:proofErr w:type="spellEnd"/>
      <w:r w:rsidR="008150C5" w:rsidRPr="004719DA">
        <w:t xml:space="preserve"> </w:t>
      </w:r>
      <w:proofErr w:type="spellStart"/>
      <w:r w:rsidR="008150C5" w:rsidRPr="004719DA">
        <w:t>aims</w:t>
      </w:r>
      <w:proofErr w:type="spellEnd"/>
      <w:r w:rsidR="008150C5" w:rsidRPr="004719DA">
        <w:t xml:space="preserve"> </w:t>
      </w:r>
      <w:proofErr w:type="spellStart"/>
      <w:r w:rsidR="008150C5" w:rsidRPr="004719DA">
        <w:t>to</w:t>
      </w:r>
      <w:proofErr w:type="spellEnd"/>
      <w:r w:rsidR="008150C5" w:rsidRPr="004719DA">
        <w:t xml:space="preserve"> </w:t>
      </w:r>
      <w:proofErr w:type="spellStart"/>
      <w:r w:rsidR="008150C5" w:rsidRPr="004719DA">
        <w:t>give</w:t>
      </w:r>
      <w:proofErr w:type="spellEnd"/>
      <w:r w:rsidR="008150C5" w:rsidRPr="004719DA">
        <w:t xml:space="preserve"> </w:t>
      </w:r>
      <w:proofErr w:type="spellStart"/>
      <w:r w:rsidR="008150C5" w:rsidRPr="004719DA">
        <w:t>priority</w:t>
      </w:r>
      <w:proofErr w:type="spellEnd"/>
      <w:r w:rsidR="008150C5" w:rsidRPr="004719DA">
        <w:t xml:space="preserve"> </w:t>
      </w:r>
      <w:proofErr w:type="spellStart"/>
      <w:r w:rsidR="008150C5" w:rsidRPr="004719DA">
        <w:t>to</w:t>
      </w:r>
      <w:proofErr w:type="spellEnd"/>
      <w:r w:rsidR="008150C5" w:rsidRPr="004719DA">
        <w:t xml:space="preserve"> </w:t>
      </w:r>
      <w:proofErr w:type="spellStart"/>
      <w:r w:rsidR="008150C5" w:rsidRPr="004719DA">
        <w:t>the</w:t>
      </w:r>
      <w:proofErr w:type="spellEnd"/>
      <w:r w:rsidR="008150C5" w:rsidRPr="004719DA">
        <w:t xml:space="preserve"> </w:t>
      </w:r>
      <w:proofErr w:type="spellStart"/>
      <w:r w:rsidR="008150C5" w:rsidRPr="004719DA">
        <w:t>staff</w:t>
      </w:r>
      <w:proofErr w:type="spellEnd"/>
      <w:r w:rsidR="008150C5" w:rsidRPr="004719DA">
        <w:t xml:space="preserve"> </w:t>
      </w:r>
      <w:proofErr w:type="spellStart"/>
      <w:r w:rsidR="008150C5" w:rsidRPr="004719DA">
        <w:t>who</w:t>
      </w:r>
      <w:proofErr w:type="spellEnd"/>
      <w:r w:rsidR="008150C5" w:rsidRPr="004719DA">
        <w:t xml:space="preserve"> </w:t>
      </w:r>
      <w:proofErr w:type="spellStart"/>
      <w:r w:rsidR="008150C5" w:rsidRPr="004719DA">
        <w:t>will</w:t>
      </w:r>
      <w:proofErr w:type="spellEnd"/>
      <w:r w:rsidR="008150C5" w:rsidRPr="004719DA">
        <w:t xml:space="preserve"> </w:t>
      </w:r>
      <w:proofErr w:type="spellStart"/>
      <w:r w:rsidR="008150C5" w:rsidRPr="004719DA">
        <w:t>teach</w:t>
      </w:r>
      <w:proofErr w:type="spellEnd"/>
      <w:r w:rsidR="008150C5" w:rsidRPr="004719DA">
        <w:t xml:space="preserve"> </w:t>
      </w:r>
      <w:proofErr w:type="spellStart"/>
      <w:r w:rsidR="008150C5" w:rsidRPr="004719DA">
        <w:t>foreign</w:t>
      </w:r>
      <w:proofErr w:type="spellEnd"/>
      <w:r w:rsidR="008150C5" w:rsidRPr="004719DA">
        <w:t xml:space="preserve"> </w:t>
      </w:r>
      <w:proofErr w:type="spellStart"/>
      <w:r w:rsidR="008150C5" w:rsidRPr="004719DA">
        <w:t>languages</w:t>
      </w:r>
      <w:proofErr w:type="spellEnd"/>
      <w:r w:rsidR="008150C5" w:rsidRPr="004719DA">
        <w:t xml:space="preserve"> in </w:t>
      </w:r>
      <w:proofErr w:type="spellStart"/>
      <w:r w:rsidR="008150C5" w:rsidRPr="004719DA">
        <w:t>the</w:t>
      </w:r>
      <w:proofErr w:type="spellEnd"/>
      <w:r w:rsidR="008150C5" w:rsidRPr="004719DA">
        <w:t xml:space="preserve"> </w:t>
      </w:r>
      <w:proofErr w:type="spellStart"/>
      <w:r w:rsidR="008150C5" w:rsidRPr="004719DA">
        <w:t>staff</w:t>
      </w:r>
      <w:proofErr w:type="spellEnd"/>
      <w:r w:rsidR="008150C5" w:rsidRPr="004719DA">
        <w:t xml:space="preserve"> </w:t>
      </w:r>
      <w:proofErr w:type="spellStart"/>
      <w:r w:rsidR="008150C5" w:rsidRPr="004719DA">
        <w:t>recruitment</w:t>
      </w:r>
      <w:proofErr w:type="spellEnd"/>
      <w:r w:rsidR="008150C5" w:rsidRPr="004719DA">
        <w:t>.</w:t>
      </w:r>
    </w:p>
    <w:p w:rsidR="005F69DF" w:rsidRPr="004719DA" w:rsidRDefault="00960C2B" w:rsidP="00103E92">
      <w:pPr>
        <w:pStyle w:val="ListeParagrafKarmakCalibri"/>
        <w:spacing w:line="276" w:lineRule="auto"/>
        <w:rPr>
          <w:lang w:val="en-US"/>
        </w:rPr>
      </w:pPr>
      <w:r w:rsidRPr="004719DA">
        <w:rPr>
          <w:b/>
          <w:lang w:val="en-US"/>
        </w:rPr>
        <w:t xml:space="preserve">Ensuring the development of foreign language skills of </w:t>
      </w:r>
      <w:r w:rsidR="00670086" w:rsidRPr="004719DA">
        <w:rPr>
          <w:b/>
          <w:lang w:val="en-US"/>
        </w:rPr>
        <w:t>the</w:t>
      </w:r>
      <w:r w:rsidRPr="004719DA">
        <w:rPr>
          <w:b/>
          <w:lang w:val="en-US"/>
        </w:rPr>
        <w:t xml:space="preserve"> students </w:t>
      </w:r>
      <w:r w:rsidR="00670086" w:rsidRPr="004719DA">
        <w:rPr>
          <w:b/>
          <w:lang w:val="en-US"/>
        </w:rPr>
        <w:t xml:space="preserve">of ADU </w:t>
      </w:r>
      <w:r w:rsidRPr="004719DA">
        <w:rPr>
          <w:b/>
          <w:lang w:val="en-US"/>
        </w:rPr>
        <w:t>benefiting from international mobility programs:</w:t>
      </w:r>
      <w:r w:rsidRPr="004719DA">
        <w:rPr>
          <w:lang w:val="en-US"/>
        </w:rPr>
        <w:t xml:space="preserve"> </w:t>
      </w:r>
      <w:r w:rsidR="008A08A9" w:rsidRPr="004719DA">
        <w:rPr>
          <w:lang w:val="en-US"/>
        </w:rPr>
        <w:t xml:space="preserve">In line with the </w:t>
      </w:r>
      <w:r w:rsidR="00694556" w:rsidRPr="004719DA">
        <w:rPr>
          <w:lang w:val="en-US"/>
        </w:rPr>
        <w:t>purpose</w:t>
      </w:r>
      <w:r w:rsidR="008A08A9" w:rsidRPr="004719DA">
        <w:rPr>
          <w:lang w:val="en-US"/>
        </w:rPr>
        <w:t xml:space="preserve"> of enabling graduates to find a job in education and </w:t>
      </w:r>
      <w:proofErr w:type="spellStart"/>
      <w:r w:rsidR="00694556" w:rsidRPr="004719DA">
        <w:rPr>
          <w:lang w:val="en-US"/>
        </w:rPr>
        <w:t>practising</w:t>
      </w:r>
      <w:proofErr w:type="spellEnd"/>
      <w:r w:rsidR="008A08A9" w:rsidRPr="004719DA">
        <w:rPr>
          <w:lang w:val="en-US"/>
        </w:rPr>
        <w:t xml:space="preserve"> </w:t>
      </w:r>
      <w:r w:rsidR="00694556" w:rsidRPr="004719DA">
        <w:rPr>
          <w:lang w:val="en-US"/>
        </w:rPr>
        <w:t xml:space="preserve">in research </w:t>
      </w:r>
      <w:r w:rsidR="008A08A9" w:rsidRPr="004719DA">
        <w:rPr>
          <w:lang w:val="en-US"/>
        </w:rPr>
        <w:t xml:space="preserve">as well as </w:t>
      </w:r>
      <w:r w:rsidR="00694556" w:rsidRPr="004719DA">
        <w:rPr>
          <w:lang w:val="en-US"/>
        </w:rPr>
        <w:t xml:space="preserve">obtaining </w:t>
      </w:r>
      <w:r w:rsidR="008A08A9" w:rsidRPr="004719DA">
        <w:rPr>
          <w:lang w:val="en-US"/>
        </w:rPr>
        <w:t>knowledge; the</w:t>
      </w:r>
      <w:r w:rsidR="008A08A9" w:rsidRPr="00D97ECE">
        <w:rPr>
          <w:lang w:val="en-US"/>
        </w:rPr>
        <w:t xml:space="preserve"> students are encouraged to take advantage of the international mobility programs to extend the distance education networks within the institution, to enable the transfer of knowledge and to improve their language skills to enable them to diversify and improve their international education opportunities at all levels of education</w:t>
      </w:r>
      <w:r w:rsidR="008A08A9" w:rsidRPr="00EB5550">
        <w:rPr>
          <w:lang w:val="en-US"/>
        </w:rPr>
        <w:t>.</w:t>
      </w:r>
      <w:r w:rsidR="00EB48B9" w:rsidRPr="00EB5550">
        <w:rPr>
          <w:lang w:val="en-US"/>
        </w:rPr>
        <w:t xml:space="preserve"> </w:t>
      </w:r>
      <w:r w:rsidR="00EB48B9" w:rsidRPr="004719DA">
        <w:rPr>
          <w:lang w:val="en-US"/>
        </w:rPr>
        <w:t xml:space="preserve">In this context, several low-cost language courses </w:t>
      </w:r>
      <w:proofErr w:type="gramStart"/>
      <w:r w:rsidR="00EB48B9" w:rsidRPr="004719DA">
        <w:rPr>
          <w:lang w:val="en-US"/>
        </w:rPr>
        <w:t>are planned</w:t>
      </w:r>
      <w:proofErr w:type="gramEnd"/>
      <w:r w:rsidR="00EB48B9" w:rsidRPr="004719DA">
        <w:rPr>
          <w:lang w:val="en-US"/>
        </w:rPr>
        <w:t xml:space="preserve"> by the School of Foreign Languages, ADÜZEM </w:t>
      </w:r>
      <w:r w:rsidR="001B2BDE" w:rsidRPr="004719DA">
        <w:rPr>
          <w:lang w:val="en-US"/>
        </w:rPr>
        <w:t>(A</w:t>
      </w:r>
      <w:r w:rsidR="004719DA" w:rsidRPr="004719DA">
        <w:rPr>
          <w:lang w:val="en-US"/>
        </w:rPr>
        <w:t>ydın A</w:t>
      </w:r>
      <w:r w:rsidR="001B2BDE" w:rsidRPr="004719DA">
        <w:rPr>
          <w:lang w:val="en-US"/>
        </w:rPr>
        <w:t xml:space="preserve">dnan Menderes University Distance Education Center) </w:t>
      </w:r>
      <w:r w:rsidR="00EB48B9" w:rsidRPr="004719DA">
        <w:rPr>
          <w:lang w:val="en-US"/>
        </w:rPr>
        <w:t>or ADÜSEM</w:t>
      </w:r>
      <w:r w:rsidR="001B2BDE" w:rsidRPr="004719DA">
        <w:rPr>
          <w:lang w:val="en-US"/>
        </w:rPr>
        <w:t xml:space="preserve"> (A</w:t>
      </w:r>
      <w:r w:rsidR="004719DA" w:rsidRPr="004719DA">
        <w:rPr>
          <w:lang w:val="en-US"/>
        </w:rPr>
        <w:t>ydın A</w:t>
      </w:r>
      <w:r w:rsidR="001B2BDE" w:rsidRPr="004719DA">
        <w:rPr>
          <w:lang w:val="en-US"/>
        </w:rPr>
        <w:t>dnan Menderes University Continuing Education Center)</w:t>
      </w:r>
      <w:r w:rsidR="00EB48B9" w:rsidRPr="004719DA">
        <w:rPr>
          <w:lang w:val="en-US"/>
        </w:rPr>
        <w:t>.</w:t>
      </w:r>
    </w:p>
    <w:p w:rsidR="006512B1" w:rsidRPr="004719DA" w:rsidRDefault="00960C2B" w:rsidP="00103E92">
      <w:pPr>
        <w:pStyle w:val="ListeParagrafKarmakCalibri"/>
        <w:spacing w:line="276" w:lineRule="auto"/>
        <w:rPr>
          <w:lang w:val="en-US"/>
        </w:rPr>
      </w:pPr>
      <w:r w:rsidRPr="00EB5550">
        <w:rPr>
          <w:b/>
          <w:lang w:val="en-US"/>
        </w:rPr>
        <w:t>Increasing the number of international staff</w:t>
      </w:r>
      <w:r w:rsidR="00D90C36" w:rsidRPr="00EB5550">
        <w:rPr>
          <w:b/>
          <w:lang w:val="en-US"/>
        </w:rPr>
        <w:t>:</w:t>
      </w:r>
      <w:r w:rsidR="00D90C36" w:rsidRPr="00EB5550">
        <w:rPr>
          <w:lang w:val="en-US"/>
        </w:rPr>
        <w:t xml:space="preserve"> </w:t>
      </w:r>
      <w:r w:rsidR="004F7192">
        <w:rPr>
          <w:lang w:val="en-US"/>
        </w:rPr>
        <w:t>The university intends</w:t>
      </w:r>
      <w:r w:rsidR="006512B1" w:rsidRPr="00EB5550">
        <w:rPr>
          <w:lang w:val="en-US"/>
        </w:rPr>
        <w:t xml:space="preserve"> to be an attractive higher education institution not only for students but also for academic and administrative </w:t>
      </w:r>
      <w:r w:rsidR="006512B1" w:rsidRPr="00EB5550">
        <w:rPr>
          <w:lang w:val="en-US"/>
        </w:rPr>
        <w:lastRenderedPageBreak/>
        <w:t xml:space="preserve">staff. </w:t>
      </w:r>
      <w:r w:rsidR="006512B1" w:rsidRPr="004719DA">
        <w:rPr>
          <w:lang w:val="en-US"/>
        </w:rPr>
        <w:t>Becoming an institution whose goal is internationalization will be possible with the multiculturalism of both students and staff.</w:t>
      </w:r>
    </w:p>
    <w:p w:rsidR="005F3D4E" w:rsidRPr="004719DA" w:rsidRDefault="005F3D4E" w:rsidP="00103E92">
      <w:pPr>
        <w:pStyle w:val="ListeParagrafKarmakCalibri"/>
        <w:spacing w:line="276" w:lineRule="auto"/>
        <w:rPr>
          <w:b/>
        </w:rPr>
      </w:pPr>
      <w:proofErr w:type="spellStart"/>
      <w:r w:rsidRPr="004719DA">
        <w:rPr>
          <w:b/>
        </w:rPr>
        <w:t>Increasing</w:t>
      </w:r>
      <w:proofErr w:type="spellEnd"/>
      <w:r w:rsidRPr="004719DA">
        <w:rPr>
          <w:b/>
        </w:rPr>
        <w:t xml:space="preserve"> </w:t>
      </w:r>
      <w:proofErr w:type="spellStart"/>
      <w:r w:rsidRPr="004719DA">
        <w:rPr>
          <w:b/>
        </w:rPr>
        <w:t>the</w:t>
      </w:r>
      <w:proofErr w:type="spellEnd"/>
      <w:r w:rsidRPr="004719DA">
        <w:rPr>
          <w:b/>
        </w:rPr>
        <w:t xml:space="preserve"> </w:t>
      </w:r>
      <w:proofErr w:type="spellStart"/>
      <w:r w:rsidRPr="004719DA">
        <w:rPr>
          <w:b/>
        </w:rPr>
        <w:t>nu</w:t>
      </w:r>
      <w:r w:rsidR="00B221E6" w:rsidRPr="004719DA">
        <w:rPr>
          <w:b/>
        </w:rPr>
        <w:t>mber</w:t>
      </w:r>
      <w:proofErr w:type="spellEnd"/>
      <w:r w:rsidR="00B221E6" w:rsidRPr="004719DA">
        <w:rPr>
          <w:b/>
        </w:rPr>
        <w:t xml:space="preserve"> of </w:t>
      </w:r>
      <w:proofErr w:type="spellStart"/>
      <w:r w:rsidR="00B221E6" w:rsidRPr="004719DA">
        <w:rPr>
          <w:b/>
        </w:rPr>
        <w:t>visiting</w:t>
      </w:r>
      <w:proofErr w:type="spellEnd"/>
      <w:r w:rsidR="00B221E6" w:rsidRPr="004719DA">
        <w:rPr>
          <w:b/>
        </w:rPr>
        <w:t xml:space="preserve"> </w:t>
      </w:r>
      <w:proofErr w:type="spellStart"/>
      <w:r w:rsidR="00B221E6" w:rsidRPr="004719DA">
        <w:rPr>
          <w:b/>
        </w:rPr>
        <w:t>academic</w:t>
      </w:r>
      <w:proofErr w:type="spellEnd"/>
      <w:r w:rsidR="00B221E6" w:rsidRPr="004719DA">
        <w:rPr>
          <w:b/>
        </w:rPr>
        <w:t xml:space="preserve"> </w:t>
      </w:r>
      <w:proofErr w:type="spellStart"/>
      <w:r w:rsidR="00B221E6" w:rsidRPr="004719DA">
        <w:rPr>
          <w:b/>
        </w:rPr>
        <w:t>staff</w:t>
      </w:r>
      <w:proofErr w:type="spellEnd"/>
      <w:r w:rsidR="00B221E6" w:rsidRPr="004719DA">
        <w:rPr>
          <w:b/>
        </w:rPr>
        <w:t>:</w:t>
      </w:r>
      <w:r w:rsidR="00B221E6" w:rsidRPr="004719DA">
        <w:t xml:space="preserve"> </w:t>
      </w:r>
      <w:proofErr w:type="spellStart"/>
      <w:r w:rsidR="00907731" w:rsidRPr="004719DA">
        <w:t>Particularly</w:t>
      </w:r>
      <w:proofErr w:type="spellEnd"/>
      <w:r w:rsidR="00907731" w:rsidRPr="004719DA">
        <w:t xml:space="preserve"> as </w:t>
      </w:r>
      <w:proofErr w:type="spellStart"/>
      <w:r w:rsidR="00907731" w:rsidRPr="004719DA">
        <w:t>part</w:t>
      </w:r>
      <w:proofErr w:type="spellEnd"/>
      <w:r w:rsidR="00907731" w:rsidRPr="004719DA">
        <w:t xml:space="preserve"> of </w:t>
      </w:r>
      <w:proofErr w:type="spellStart"/>
      <w:r w:rsidR="00907731" w:rsidRPr="004719DA">
        <w:t>the</w:t>
      </w:r>
      <w:proofErr w:type="spellEnd"/>
      <w:r w:rsidR="00907731" w:rsidRPr="004719DA">
        <w:t xml:space="preserve"> Times </w:t>
      </w:r>
      <w:proofErr w:type="spellStart"/>
      <w:r w:rsidR="00907731" w:rsidRPr="004719DA">
        <w:t>Higher</w:t>
      </w:r>
      <w:proofErr w:type="spellEnd"/>
      <w:r w:rsidR="00907731" w:rsidRPr="004719DA">
        <w:t xml:space="preserve"> </w:t>
      </w:r>
      <w:proofErr w:type="spellStart"/>
      <w:r w:rsidR="00907731" w:rsidRPr="004719DA">
        <w:t>Education</w:t>
      </w:r>
      <w:proofErr w:type="spellEnd"/>
      <w:r w:rsidR="00907731" w:rsidRPr="004719DA">
        <w:t xml:space="preserve"> (THE) </w:t>
      </w:r>
      <w:proofErr w:type="spellStart"/>
      <w:r w:rsidR="00907731" w:rsidRPr="004719DA">
        <w:t>and</w:t>
      </w:r>
      <w:proofErr w:type="spellEnd"/>
      <w:r w:rsidR="00907731" w:rsidRPr="004719DA">
        <w:t xml:space="preserve"> QS (</w:t>
      </w:r>
      <w:proofErr w:type="spellStart"/>
      <w:r w:rsidR="00907731" w:rsidRPr="004719DA">
        <w:t>Quacquarelli</w:t>
      </w:r>
      <w:proofErr w:type="spellEnd"/>
      <w:r w:rsidR="00907731" w:rsidRPr="004719DA">
        <w:t xml:space="preserve"> </w:t>
      </w:r>
      <w:proofErr w:type="spellStart"/>
      <w:r w:rsidR="00907731" w:rsidRPr="004719DA">
        <w:t>Symonds</w:t>
      </w:r>
      <w:proofErr w:type="spellEnd"/>
      <w:r w:rsidR="00907731" w:rsidRPr="004719DA">
        <w:t xml:space="preserve">) </w:t>
      </w:r>
      <w:proofErr w:type="spellStart"/>
      <w:r w:rsidR="00907731" w:rsidRPr="004719DA">
        <w:t>world</w:t>
      </w:r>
      <w:proofErr w:type="spellEnd"/>
      <w:r w:rsidR="00907731" w:rsidRPr="004719DA">
        <w:t xml:space="preserve"> </w:t>
      </w:r>
      <w:proofErr w:type="spellStart"/>
      <w:r w:rsidR="00907731" w:rsidRPr="004719DA">
        <w:t>university</w:t>
      </w:r>
      <w:proofErr w:type="spellEnd"/>
      <w:r w:rsidR="00907731" w:rsidRPr="004719DA">
        <w:t xml:space="preserve"> </w:t>
      </w:r>
      <w:proofErr w:type="spellStart"/>
      <w:r w:rsidR="00907731" w:rsidRPr="004719DA">
        <w:t>rankings</w:t>
      </w:r>
      <w:proofErr w:type="spellEnd"/>
      <w:r w:rsidR="00907731" w:rsidRPr="004719DA">
        <w:t xml:space="preserve"> </w:t>
      </w:r>
      <w:proofErr w:type="spellStart"/>
      <w:r w:rsidR="00907731" w:rsidRPr="004719DA">
        <w:t>studies</w:t>
      </w:r>
      <w:proofErr w:type="spellEnd"/>
      <w:r w:rsidR="00907731" w:rsidRPr="004719DA">
        <w:t xml:space="preserve">, ADU </w:t>
      </w:r>
      <w:proofErr w:type="spellStart"/>
      <w:r w:rsidR="00907731" w:rsidRPr="004719DA">
        <w:t>aims</w:t>
      </w:r>
      <w:proofErr w:type="spellEnd"/>
      <w:r w:rsidR="00907731" w:rsidRPr="004719DA">
        <w:t xml:space="preserve"> </w:t>
      </w:r>
      <w:proofErr w:type="spellStart"/>
      <w:r w:rsidR="00907731" w:rsidRPr="004719DA">
        <w:t>to</w:t>
      </w:r>
      <w:proofErr w:type="spellEnd"/>
      <w:r w:rsidR="00907731" w:rsidRPr="004719DA">
        <w:t xml:space="preserve"> </w:t>
      </w:r>
      <w:proofErr w:type="spellStart"/>
      <w:r w:rsidR="00907731" w:rsidRPr="004719DA">
        <w:t>increase</w:t>
      </w:r>
      <w:proofErr w:type="spellEnd"/>
      <w:r w:rsidR="00907731" w:rsidRPr="004719DA">
        <w:t xml:space="preserve"> </w:t>
      </w:r>
      <w:proofErr w:type="spellStart"/>
      <w:r w:rsidR="00907731" w:rsidRPr="004719DA">
        <w:t>the</w:t>
      </w:r>
      <w:proofErr w:type="spellEnd"/>
      <w:r w:rsidR="00907731" w:rsidRPr="004719DA">
        <w:t xml:space="preserve"> </w:t>
      </w:r>
      <w:proofErr w:type="spellStart"/>
      <w:r w:rsidR="00907731" w:rsidRPr="004719DA">
        <w:t>number</w:t>
      </w:r>
      <w:proofErr w:type="spellEnd"/>
      <w:r w:rsidR="00907731" w:rsidRPr="004719DA">
        <w:t xml:space="preserve"> of </w:t>
      </w:r>
      <w:proofErr w:type="spellStart"/>
      <w:r w:rsidR="00907731" w:rsidRPr="004719DA">
        <w:t>visiting</w:t>
      </w:r>
      <w:proofErr w:type="spellEnd"/>
      <w:r w:rsidR="00907731" w:rsidRPr="004719DA">
        <w:t xml:space="preserve"> </w:t>
      </w:r>
      <w:proofErr w:type="spellStart"/>
      <w:r w:rsidR="00907731" w:rsidRPr="004719DA">
        <w:t>lecturers</w:t>
      </w:r>
      <w:proofErr w:type="spellEnd"/>
      <w:r w:rsidR="00907731" w:rsidRPr="004719DA">
        <w:t xml:space="preserve"> </w:t>
      </w:r>
      <w:proofErr w:type="spellStart"/>
      <w:r w:rsidR="00907731" w:rsidRPr="004719DA">
        <w:t>who</w:t>
      </w:r>
      <w:proofErr w:type="spellEnd"/>
      <w:r w:rsidR="00907731" w:rsidRPr="004719DA">
        <w:t xml:space="preserve"> </w:t>
      </w:r>
      <w:proofErr w:type="spellStart"/>
      <w:r w:rsidR="00907731" w:rsidRPr="004719DA">
        <w:t>will</w:t>
      </w:r>
      <w:proofErr w:type="spellEnd"/>
      <w:r w:rsidR="00907731" w:rsidRPr="004719DA">
        <w:t xml:space="preserve"> </w:t>
      </w:r>
      <w:proofErr w:type="spellStart"/>
      <w:r w:rsidR="00907731" w:rsidRPr="004719DA">
        <w:t>come</w:t>
      </w:r>
      <w:proofErr w:type="spellEnd"/>
      <w:r w:rsidR="00907731" w:rsidRPr="004719DA">
        <w:t xml:space="preserve"> </w:t>
      </w:r>
      <w:proofErr w:type="spellStart"/>
      <w:r w:rsidR="00907731" w:rsidRPr="004719DA">
        <w:t>from</w:t>
      </w:r>
      <w:proofErr w:type="spellEnd"/>
      <w:r w:rsidR="00907731" w:rsidRPr="004719DA">
        <w:t xml:space="preserve"> </w:t>
      </w:r>
      <w:proofErr w:type="spellStart"/>
      <w:r w:rsidR="00907731" w:rsidRPr="004719DA">
        <w:t>the</w:t>
      </w:r>
      <w:proofErr w:type="spellEnd"/>
      <w:r w:rsidR="00907731" w:rsidRPr="004719DA">
        <w:t xml:space="preserve"> </w:t>
      </w:r>
      <w:proofErr w:type="spellStart"/>
      <w:r w:rsidR="00907731" w:rsidRPr="004719DA">
        <w:t>first</w:t>
      </w:r>
      <w:proofErr w:type="spellEnd"/>
      <w:r w:rsidR="00907731" w:rsidRPr="004719DA">
        <w:t xml:space="preserve"> 500 </w:t>
      </w:r>
      <w:proofErr w:type="spellStart"/>
      <w:r w:rsidR="00907731" w:rsidRPr="004719DA">
        <w:t>universities</w:t>
      </w:r>
      <w:proofErr w:type="spellEnd"/>
      <w:r w:rsidR="00907731" w:rsidRPr="004719DA">
        <w:t xml:space="preserve"> in </w:t>
      </w:r>
      <w:proofErr w:type="spellStart"/>
      <w:r w:rsidR="00907731" w:rsidRPr="004719DA">
        <w:t>the</w:t>
      </w:r>
      <w:proofErr w:type="spellEnd"/>
      <w:r w:rsidR="00907731" w:rsidRPr="004719DA">
        <w:t xml:space="preserve"> </w:t>
      </w:r>
      <w:proofErr w:type="spellStart"/>
      <w:r w:rsidR="00907731" w:rsidRPr="004719DA">
        <w:t>field-based</w:t>
      </w:r>
      <w:proofErr w:type="spellEnd"/>
      <w:r w:rsidR="00907731" w:rsidRPr="004719DA">
        <w:t xml:space="preserve"> </w:t>
      </w:r>
      <w:proofErr w:type="spellStart"/>
      <w:r w:rsidR="00907731" w:rsidRPr="004719DA">
        <w:t>rankings</w:t>
      </w:r>
      <w:proofErr w:type="spellEnd"/>
      <w:r w:rsidR="00907731" w:rsidRPr="004719DA">
        <w:t>.</w:t>
      </w:r>
    </w:p>
    <w:p w:rsidR="001722A1" w:rsidRPr="004719DA" w:rsidRDefault="005F3D4E" w:rsidP="00103E92">
      <w:pPr>
        <w:pStyle w:val="ListeParagrafKarmakCalibri"/>
        <w:spacing w:line="276" w:lineRule="auto"/>
        <w:rPr>
          <w:b/>
        </w:rPr>
      </w:pPr>
      <w:proofErr w:type="spellStart"/>
      <w:r w:rsidRPr="004719DA">
        <w:rPr>
          <w:b/>
        </w:rPr>
        <w:t>Promoting</w:t>
      </w:r>
      <w:proofErr w:type="spellEnd"/>
      <w:r w:rsidRPr="004719DA">
        <w:rPr>
          <w:b/>
        </w:rPr>
        <w:t xml:space="preserve"> </w:t>
      </w:r>
      <w:proofErr w:type="spellStart"/>
      <w:r w:rsidRPr="004719DA">
        <w:rPr>
          <w:b/>
        </w:rPr>
        <w:t>inter</w:t>
      </w:r>
      <w:r w:rsidR="00B221E6" w:rsidRPr="004719DA">
        <w:rPr>
          <w:b/>
        </w:rPr>
        <w:t>national</w:t>
      </w:r>
      <w:proofErr w:type="spellEnd"/>
      <w:r w:rsidR="00B221E6" w:rsidRPr="004719DA">
        <w:rPr>
          <w:b/>
        </w:rPr>
        <w:t xml:space="preserve"> </w:t>
      </w:r>
      <w:proofErr w:type="spellStart"/>
      <w:r w:rsidR="00B221E6" w:rsidRPr="004719DA">
        <w:rPr>
          <w:b/>
        </w:rPr>
        <w:t>double</w:t>
      </w:r>
      <w:proofErr w:type="spellEnd"/>
      <w:r w:rsidR="00B221E6" w:rsidRPr="004719DA">
        <w:rPr>
          <w:b/>
        </w:rPr>
        <w:t xml:space="preserve"> </w:t>
      </w:r>
      <w:proofErr w:type="spellStart"/>
      <w:r w:rsidR="00B221E6" w:rsidRPr="004719DA">
        <w:rPr>
          <w:b/>
        </w:rPr>
        <w:t>degree</w:t>
      </w:r>
      <w:proofErr w:type="spellEnd"/>
      <w:r w:rsidR="00B221E6" w:rsidRPr="004719DA">
        <w:rPr>
          <w:b/>
        </w:rPr>
        <w:t xml:space="preserve"> </w:t>
      </w:r>
      <w:proofErr w:type="spellStart"/>
      <w:r w:rsidR="00B221E6" w:rsidRPr="004719DA">
        <w:rPr>
          <w:b/>
        </w:rPr>
        <w:t>programs</w:t>
      </w:r>
      <w:proofErr w:type="spellEnd"/>
      <w:r w:rsidR="00B221E6" w:rsidRPr="004719DA">
        <w:rPr>
          <w:b/>
        </w:rPr>
        <w:t>:</w:t>
      </w:r>
      <w:r w:rsidR="00B221E6" w:rsidRPr="004719DA">
        <w:t xml:space="preserve"> </w:t>
      </w:r>
      <w:r w:rsidR="001722A1" w:rsidRPr="004719DA">
        <w:t xml:space="preserve">ADU </w:t>
      </w:r>
      <w:proofErr w:type="spellStart"/>
      <w:r w:rsidR="001722A1" w:rsidRPr="004719DA">
        <w:t>aims</w:t>
      </w:r>
      <w:proofErr w:type="spellEnd"/>
      <w:r w:rsidR="001722A1" w:rsidRPr="004719DA">
        <w:t xml:space="preserve"> </w:t>
      </w:r>
      <w:proofErr w:type="spellStart"/>
      <w:r w:rsidR="001722A1" w:rsidRPr="004719DA">
        <w:t>to</w:t>
      </w:r>
      <w:proofErr w:type="spellEnd"/>
      <w:r w:rsidR="001722A1" w:rsidRPr="004719DA">
        <w:t xml:space="preserve"> start </w:t>
      </w:r>
      <w:proofErr w:type="spellStart"/>
      <w:r w:rsidR="001722A1" w:rsidRPr="004719DA">
        <w:t>joint</w:t>
      </w:r>
      <w:proofErr w:type="spellEnd"/>
      <w:r w:rsidR="001722A1" w:rsidRPr="004719DA">
        <w:t xml:space="preserve"> diploma </w:t>
      </w:r>
      <w:proofErr w:type="spellStart"/>
      <w:r w:rsidR="001722A1" w:rsidRPr="004719DA">
        <w:t>programs</w:t>
      </w:r>
      <w:proofErr w:type="spellEnd"/>
      <w:r w:rsidR="001722A1" w:rsidRPr="004719DA">
        <w:t xml:space="preserve"> </w:t>
      </w:r>
      <w:proofErr w:type="spellStart"/>
      <w:r w:rsidR="001722A1" w:rsidRPr="004719DA">
        <w:t>with</w:t>
      </w:r>
      <w:proofErr w:type="spellEnd"/>
      <w:r w:rsidR="001722A1" w:rsidRPr="004719DA">
        <w:t xml:space="preserve"> </w:t>
      </w:r>
      <w:proofErr w:type="spellStart"/>
      <w:r w:rsidR="001722A1" w:rsidRPr="004719DA">
        <w:t>the</w:t>
      </w:r>
      <w:proofErr w:type="spellEnd"/>
      <w:r w:rsidR="001722A1" w:rsidRPr="004719DA">
        <w:t xml:space="preserve"> </w:t>
      </w:r>
      <w:proofErr w:type="spellStart"/>
      <w:r w:rsidR="001722A1" w:rsidRPr="004719DA">
        <w:t>universities</w:t>
      </w:r>
      <w:proofErr w:type="spellEnd"/>
      <w:r w:rsidR="001722A1" w:rsidRPr="004719DA">
        <w:t xml:space="preserve"> </w:t>
      </w:r>
      <w:proofErr w:type="spellStart"/>
      <w:r w:rsidR="001722A1" w:rsidRPr="004719DA">
        <w:t>abroad</w:t>
      </w:r>
      <w:proofErr w:type="spellEnd"/>
      <w:r w:rsidR="001722A1" w:rsidRPr="004719DA">
        <w:t xml:space="preserve"> </w:t>
      </w:r>
      <w:proofErr w:type="spellStart"/>
      <w:r w:rsidR="001722A1" w:rsidRPr="004719DA">
        <w:t>and</w:t>
      </w:r>
      <w:proofErr w:type="spellEnd"/>
      <w:r w:rsidR="001722A1" w:rsidRPr="004719DA">
        <w:t xml:space="preserve"> </w:t>
      </w:r>
      <w:proofErr w:type="spellStart"/>
      <w:r w:rsidR="001722A1" w:rsidRPr="004719DA">
        <w:t>to</w:t>
      </w:r>
      <w:proofErr w:type="spellEnd"/>
      <w:r w:rsidR="001722A1" w:rsidRPr="004719DA">
        <w:t xml:space="preserve"> </w:t>
      </w:r>
      <w:proofErr w:type="spellStart"/>
      <w:r w:rsidR="001722A1" w:rsidRPr="004719DA">
        <w:t>gain</w:t>
      </w:r>
      <w:proofErr w:type="spellEnd"/>
      <w:r w:rsidR="001722A1" w:rsidRPr="004719DA">
        <w:t xml:space="preserve"> </w:t>
      </w:r>
      <w:proofErr w:type="spellStart"/>
      <w:r w:rsidR="001722A1" w:rsidRPr="004719DA">
        <w:t>international</w:t>
      </w:r>
      <w:proofErr w:type="spellEnd"/>
      <w:r w:rsidR="001722A1" w:rsidRPr="004719DA">
        <w:t xml:space="preserve"> </w:t>
      </w:r>
      <w:proofErr w:type="spellStart"/>
      <w:r w:rsidR="001722A1" w:rsidRPr="004719DA">
        <w:t>qualifications</w:t>
      </w:r>
      <w:proofErr w:type="spellEnd"/>
      <w:r w:rsidR="001722A1" w:rsidRPr="004719DA">
        <w:t xml:space="preserve"> </w:t>
      </w:r>
      <w:proofErr w:type="spellStart"/>
      <w:r w:rsidR="001722A1" w:rsidRPr="004719DA">
        <w:t>to</w:t>
      </w:r>
      <w:proofErr w:type="spellEnd"/>
      <w:r w:rsidR="001722A1" w:rsidRPr="004719DA">
        <w:t xml:space="preserve"> </w:t>
      </w:r>
      <w:proofErr w:type="spellStart"/>
      <w:r w:rsidR="001722A1" w:rsidRPr="004719DA">
        <w:t>students</w:t>
      </w:r>
      <w:proofErr w:type="spellEnd"/>
      <w:r w:rsidR="001722A1" w:rsidRPr="004719DA">
        <w:t xml:space="preserve">' </w:t>
      </w:r>
      <w:proofErr w:type="spellStart"/>
      <w:r w:rsidR="001722A1" w:rsidRPr="004719DA">
        <w:t>learning</w:t>
      </w:r>
      <w:proofErr w:type="spellEnd"/>
      <w:r w:rsidR="001722A1" w:rsidRPr="004719DA">
        <w:t xml:space="preserve"> </w:t>
      </w:r>
      <w:proofErr w:type="spellStart"/>
      <w:r w:rsidR="001722A1" w:rsidRPr="004719DA">
        <w:t>process</w:t>
      </w:r>
      <w:proofErr w:type="spellEnd"/>
      <w:r w:rsidR="001722A1" w:rsidRPr="004719DA">
        <w:t xml:space="preserve"> </w:t>
      </w:r>
      <w:proofErr w:type="spellStart"/>
      <w:r w:rsidR="001722A1" w:rsidRPr="004719DA">
        <w:t>so</w:t>
      </w:r>
      <w:proofErr w:type="spellEnd"/>
      <w:r w:rsidR="001722A1" w:rsidRPr="004719DA">
        <w:t xml:space="preserve"> as </w:t>
      </w:r>
      <w:proofErr w:type="spellStart"/>
      <w:r w:rsidR="001722A1" w:rsidRPr="004719DA">
        <w:t>to</w:t>
      </w:r>
      <w:proofErr w:type="spellEnd"/>
      <w:r w:rsidR="001722A1" w:rsidRPr="004719DA">
        <w:t xml:space="preserve"> </w:t>
      </w:r>
      <w:proofErr w:type="spellStart"/>
      <w:r w:rsidR="001722A1" w:rsidRPr="004719DA">
        <w:t>increase</w:t>
      </w:r>
      <w:proofErr w:type="spellEnd"/>
      <w:r w:rsidR="001722A1" w:rsidRPr="004719DA">
        <w:t xml:space="preserve"> </w:t>
      </w:r>
      <w:proofErr w:type="spellStart"/>
      <w:r w:rsidR="001722A1" w:rsidRPr="004719DA">
        <w:t>international</w:t>
      </w:r>
      <w:proofErr w:type="spellEnd"/>
      <w:r w:rsidR="001722A1" w:rsidRPr="004719DA">
        <w:t xml:space="preserve"> </w:t>
      </w:r>
      <w:proofErr w:type="spellStart"/>
      <w:r w:rsidR="001722A1" w:rsidRPr="004719DA">
        <w:t>scientific</w:t>
      </w:r>
      <w:proofErr w:type="spellEnd"/>
      <w:r w:rsidR="001722A1" w:rsidRPr="004719DA">
        <w:t xml:space="preserve"> </w:t>
      </w:r>
      <w:proofErr w:type="spellStart"/>
      <w:r w:rsidR="001722A1" w:rsidRPr="004719DA">
        <w:t>and</w:t>
      </w:r>
      <w:proofErr w:type="spellEnd"/>
      <w:r w:rsidR="001722A1" w:rsidRPr="004719DA">
        <w:t xml:space="preserve"> </w:t>
      </w:r>
      <w:proofErr w:type="spellStart"/>
      <w:r w:rsidR="001722A1" w:rsidRPr="004719DA">
        <w:t>cultural</w:t>
      </w:r>
      <w:proofErr w:type="spellEnd"/>
      <w:r w:rsidR="001722A1" w:rsidRPr="004719DA">
        <w:t xml:space="preserve"> </w:t>
      </w:r>
      <w:proofErr w:type="spellStart"/>
      <w:r w:rsidR="001722A1" w:rsidRPr="004719DA">
        <w:t>activities</w:t>
      </w:r>
      <w:proofErr w:type="spellEnd"/>
      <w:r w:rsidR="001722A1" w:rsidRPr="004719DA">
        <w:t>.</w:t>
      </w:r>
    </w:p>
    <w:p w:rsidR="004453F5" w:rsidRPr="004719DA" w:rsidRDefault="005F3D4E" w:rsidP="00103E92">
      <w:pPr>
        <w:pStyle w:val="ListeParagrafKarmakCalibri"/>
        <w:spacing w:line="276" w:lineRule="auto"/>
        <w:rPr>
          <w:b/>
        </w:rPr>
      </w:pPr>
      <w:proofErr w:type="spellStart"/>
      <w:r w:rsidRPr="004719DA">
        <w:rPr>
          <w:b/>
        </w:rPr>
        <w:t>P</w:t>
      </w:r>
      <w:r w:rsidR="00B221E6" w:rsidRPr="004719DA">
        <w:rPr>
          <w:b/>
        </w:rPr>
        <w:t>romoting</w:t>
      </w:r>
      <w:proofErr w:type="spellEnd"/>
      <w:r w:rsidR="00B221E6" w:rsidRPr="004719DA">
        <w:rPr>
          <w:b/>
        </w:rPr>
        <w:t xml:space="preserve"> </w:t>
      </w:r>
      <w:proofErr w:type="spellStart"/>
      <w:r w:rsidR="00B221E6" w:rsidRPr="004719DA">
        <w:rPr>
          <w:b/>
        </w:rPr>
        <w:t>international</w:t>
      </w:r>
      <w:proofErr w:type="spellEnd"/>
      <w:r w:rsidR="00B221E6" w:rsidRPr="004719DA">
        <w:rPr>
          <w:b/>
        </w:rPr>
        <w:t xml:space="preserve"> </w:t>
      </w:r>
      <w:proofErr w:type="spellStart"/>
      <w:r w:rsidR="00B221E6" w:rsidRPr="004719DA">
        <w:rPr>
          <w:b/>
        </w:rPr>
        <w:t>projects</w:t>
      </w:r>
      <w:proofErr w:type="spellEnd"/>
      <w:r w:rsidR="00B221E6" w:rsidRPr="004719DA">
        <w:rPr>
          <w:b/>
        </w:rPr>
        <w:t xml:space="preserve">: </w:t>
      </w:r>
      <w:proofErr w:type="spellStart"/>
      <w:r w:rsidR="004453F5" w:rsidRPr="004719DA">
        <w:t>The</w:t>
      </w:r>
      <w:proofErr w:type="spellEnd"/>
      <w:r w:rsidR="004453F5" w:rsidRPr="004719DA">
        <w:t xml:space="preserve"> </w:t>
      </w:r>
      <w:proofErr w:type="spellStart"/>
      <w:r w:rsidR="004453F5" w:rsidRPr="004719DA">
        <w:t>university</w:t>
      </w:r>
      <w:proofErr w:type="spellEnd"/>
      <w:r w:rsidR="004453F5" w:rsidRPr="004719DA">
        <w:t xml:space="preserve"> </w:t>
      </w:r>
      <w:proofErr w:type="spellStart"/>
      <w:r w:rsidR="004453F5" w:rsidRPr="004719DA">
        <w:t>intends</w:t>
      </w:r>
      <w:proofErr w:type="spellEnd"/>
      <w:r w:rsidR="004453F5" w:rsidRPr="004719DA">
        <w:t xml:space="preserve"> </w:t>
      </w:r>
      <w:proofErr w:type="spellStart"/>
      <w:r w:rsidR="004453F5" w:rsidRPr="004719DA">
        <w:t>to</w:t>
      </w:r>
      <w:proofErr w:type="spellEnd"/>
      <w:r w:rsidR="004453F5" w:rsidRPr="004719DA">
        <w:t xml:space="preserve"> </w:t>
      </w:r>
      <w:proofErr w:type="spellStart"/>
      <w:r w:rsidR="004453F5" w:rsidRPr="004719DA">
        <w:t>promote</w:t>
      </w:r>
      <w:proofErr w:type="spellEnd"/>
      <w:r w:rsidR="004453F5" w:rsidRPr="004719DA">
        <w:t xml:space="preserve"> </w:t>
      </w:r>
      <w:proofErr w:type="spellStart"/>
      <w:r w:rsidR="004453F5" w:rsidRPr="004719DA">
        <w:t>international</w:t>
      </w:r>
      <w:proofErr w:type="spellEnd"/>
      <w:r w:rsidR="004453F5" w:rsidRPr="004719DA">
        <w:t xml:space="preserve"> </w:t>
      </w:r>
      <w:proofErr w:type="spellStart"/>
      <w:r w:rsidR="004453F5" w:rsidRPr="004719DA">
        <w:t>projects</w:t>
      </w:r>
      <w:proofErr w:type="spellEnd"/>
      <w:r w:rsidR="004453F5" w:rsidRPr="004719DA">
        <w:t xml:space="preserve"> </w:t>
      </w:r>
      <w:proofErr w:type="spellStart"/>
      <w:r w:rsidR="004453F5" w:rsidRPr="004719DA">
        <w:t>that</w:t>
      </w:r>
      <w:proofErr w:type="spellEnd"/>
      <w:r w:rsidR="004453F5" w:rsidRPr="004719DA">
        <w:t xml:space="preserve"> </w:t>
      </w:r>
      <w:proofErr w:type="spellStart"/>
      <w:r w:rsidR="004453F5" w:rsidRPr="004719DA">
        <w:t>are</w:t>
      </w:r>
      <w:proofErr w:type="spellEnd"/>
      <w:r w:rsidR="004453F5" w:rsidRPr="004719DA">
        <w:t xml:space="preserve"> </w:t>
      </w:r>
      <w:proofErr w:type="spellStart"/>
      <w:r w:rsidR="004453F5" w:rsidRPr="004719DA">
        <w:t>among</w:t>
      </w:r>
      <w:proofErr w:type="spellEnd"/>
      <w:r w:rsidR="004453F5" w:rsidRPr="004719DA">
        <w:t xml:space="preserve"> </w:t>
      </w:r>
      <w:proofErr w:type="spellStart"/>
      <w:r w:rsidR="004453F5" w:rsidRPr="004719DA">
        <w:t>the</w:t>
      </w:r>
      <w:proofErr w:type="spellEnd"/>
      <w:r w:rsidR="004453F5" w:rsidRPr="004719DA">
        <w:t xml:space="preserve"> </w:t>
      </w:r>
      <w:proofErr w:type="spellStart"/>
      <w:r w:rsidR="004453F5" w:rsidRPr="004719DA">
        <w:t>most</w:t>
      </w:r>
      <w:proofErr w:type="spellEnd"/>
      <w:r w:rsidR="004453F5" w:rsidRPr="004719DA">
        <w:t xml:space="preserve"> </w:t>
      </w:r>
      <w:proofErr w:type="spellStart"/>
      <w:r w:rsidR="004453F5" w:rsidRPr="004719DA">
        <w:t>important</w:t>
      </w:r>
      <w:proofErr w:type="spellEnd"/>
      <w:r w:rsidR="004453F5" w:rsidRPr="004719DA">
        <w:t xml:space="preserve"> </w:t>
      </w:r>
      <w:proofErr w:type="spellStart"/>
      <w:r w:rsidR="004453F5" w:rsidRPr="004719DA">
        <w:t>efforts</w:t>
      </w:r>
      <w:proofErr w:type="spellEnd"/>
      <w:r w:rsidR="004453F5" w:rsidRPr="004719DA">
        <w:t xml:space="preserve"> </w:t>
      </w:r>
      <w:proofErr w:type="spellStart"/>
      <w:r w:rsidR="004453F5" w:rsidRPr="004719DA">
        <w:t>to</w:t>
      </w:r>
      <w:proofErr w:type="spellEnd"/>
      <w:r w:rsidR="004453F5" w:rsidRPr="004719DA">
        <w:t xml:space="preserve"> </w:t>
      </w:r>
      <w:proofErr w:type="spellStart"/>
      <w:r w:rsidR="004453F5" w:rsidRPr="004719DA">
        <w:t>reinforce</w:t>
      </w:r>
      <w:proofErr w:type="spellEnd"/>
      <w:r w:rsidR="004453F5" w:rsidRPr="004719DA">
        <w:t xml:space="preserve"> </w:t>
      </w:r>
      <w:proofErr w:type="spellStart"/>
      <w:r w:rsidR="004453F5" w:rsidRPr="004719DA">
        <w:t>internationalization</w:t>
      </w:r>
      <w:proofErr w:type="spellEnd"/>
      <w:r w:rsidR="004453F5" w:rsidRPr="004719DA">
        <w:t>.</w:t>
      </w:r>
    </w:p>
    <w:p w:rsidR="00F121E3" w:rsidRPr="004719DA" w:rsidRDefault="005F3D4E" w:rsidP="00103E92">
      <w:pPr>
        <w:pStyle w:val="ListeParagrafKarmakCalibri"/>
        <w:spacing w:line="276" w:lineRule="auto"/>
        <w:rPr>
          <w:b/>
        </w:rPr>
      </w:pPr>
      <w:proofErr w:type="spellStart"/>
      <w:r w:rsidRPr="004719DA">
        <w:rPr>
          <w:b/>
        </w:rPr>
        <w:t>Encouraging</w:t>
      </w:r>
      <w:proofErr w:type="spellEnd"/>
      <w:r w:rsidRPr="004719DA">
        <w:rPr>
          <w:b/>
        </w:rPr>
        <w:t xml:space="preserve"> </w:t>
      </w:r>
      <w:proofErr w:type="spellStart"/>
      <w:r w:rsidRPr="004719DA">
        <w:rPr>
          <w:b/>
        </w:rPr>
        <w:t>qualified</w:t>
      </w:r>
      <w:proofErr w:type="spellEnd"/>
      <w:r w:rsidRPr="004719DA">
        <w:rPr>
          <w:b/>
        </w:rPr>
        <w:t xml:space="preserve"> </w:t>
      </w:r>
      <w:proofErr w:type="spellStart"/>
      <w:r w:rsidRPr="004719DA">
        <w:rPr>
          <w:b/>
        </w:rPr>
        <w:t>international</w:t>
      </w:r>
      <w:proofErr w:type="spellEnd"/>
      <w:r w:rsidR="00AA2FF9" w:rsidRPr="004719DA">
        <w:rPr>
          <w:b/>
        </w:rPr>
        <w:t xml:space="preserve"> </w:t>
      </w:r>
      <w:proofErr w:type="spellStart"/>
      <w:r w:rsidR="00AA2FF9" w:rsidRPr="004719DA">
        <w:rPr>
          <w:b/>
        </w:rPr>
        <w:t>publications</w:t>
      </w:r>
      <w:proofErr w:type="spellEnd"/>
      <w:r w:rsidR="00AA2FF9" w:rsidRPr="004719DA">
        <w:rPr>
          <w:b/>
        </w:rPr>
        <w:t xml:space="preserve"> of </w:t>
      </w:r>
      <w:proofErr w:type="spellStart"/>
      <w:r w:rsidR="00AA2FF9" w:rsidRPr="004719DA">
        <w:rPr>
          <w:b/>
        </w:rPr>
        <w:t>academic</w:t>
      </w:r>
      <w:proofErr w:type="spellEnd"/>
      <w:r w:rsidR="00AA2FF9" w:rsidRPr="004719DA">
        <w:rPr>
          <w:b/>
        </w:rPr>
        <w:t xml:space="preserve"> </w:t>
      </w:r>
      <w:proofErr w:type="spellStart"/>
      <w:r w:rsidR="00AA2FF9" w:rsidRPr="004719DA">
        <w:rPr>
          <w:b/>
        </w:rPr>
        <w:t>staff</w:t>
      </w:r>
      <w:proofErr w:type="spellEnd"/>
      <w:r w:rsidR="00AA2FF9" w:rsidRPr="004719DA">
        <w:rPr>
          <w:b/>
        </w:rPr>
        <w:t xml:space="preserve">: </w:t>
      </w:r>
      <w:proofErr w:type="spellStart"/>
      <w:r w:rsidR="00AA42FF" w:rsidRPr="004719DA">
        <w:t>The</w:t>
      </w:r>
      <w:proofErr w:type="spellEnd"/>
      <w:r w:rsidR="00AA42FF" w:rsidRPr="004719DA">
        <w:t xml:space="preserve"> </w:t>
      </w:r>
      <w:proofErr w:type="spellStart"/>
      <w:r w:rsidR="00AA42FF" w:rsidRPr="004719DA">
        <w:t>university</w:t>
      </w:r>
      <w:proofErr w:type="spellEnd"/>
      <w:r w:rsidR="00AA42FF" w:rsidRPr="004719DA">
        <w:t xml:space="preserve"> </w:t>
      </w:r>
      <w:proofErr w:type="spellStart"/>
      <w:r w:rsidR="00AA42FF" w:rsidRPr="004719DA">
        <w:t>attaches</w:t>
      </w:r>
      <w:proofErr w:type="spellEnd"/>
      <w:r w:rsidR="00AA42FF" w:rsidRPr="004719DA">
        <w:t xml:space="preserve"> </w:t>
      </w:r>
      <w:proofErr w:type="spellStart"/>
      <w:r w:rsidR="00AA42FF" w:rsidRPr="004719DA">
        <w:t>importance</w:t>
      </w:r>
      <w:proofErr w:type="spellEnd"/>
      <w:r w:rsidR="00AA42FF" w:rsidRPr="004719DA">
        <w:t xml:space="preserve"> </w:t>
      </w:r>
      <w:proofErr w:type="spellStart"/>
      <w:r w:rsidR="00AA42FF" w:rsidRPr="004719DA">
        <w:t>to</w:t>
      </w:r>
      <w:proofErr w:type="spellEnd"/>
      <w:r w:rsidR="00AA42FF" w:rsidRPr="004719DA">
        <w:t xml:space="preserve"> </w:t>
      </w:r>
      <w:proofErr w:type="spellStart"/>
      <w:r w:rsidR="00AA42FF" w:rsidRPr="004719DA">
        <w:t>increase</w:t>
      </w:r>
      <w:proofErr w:type="spellEnd"/>
      <w:r w:rsidR="00AA42FF" w:rsidRPr="004719DA">
        <w:t xml:space="preserve"> </w:t>
      </w:r>
      <w:proofErr w:type="spellStart"/>
      <w:r w:rsidR="00AA42FF" w:rsidRPr="004719DA">
        <w:t>the</w:t>
      </w:r>
      <w:proofErr w:type="spellEnd"/>
      <w:r w:rsidR="00AA42FF" w:rsidRPr="004719DA">
        <w:t xml:space="preserve"> </w:t>
      </w:r>
      <w:proofErr w:type="spellStart"/>
      <w:r w:rsidR="00AA42FF" w:rsidRPr="004719DA">
        <w:t>number</w:t>
      </w:r>
      <w:proofErr w:type="spellEnd"/>
      <w:r w:rsidR="00AA42FF" w:rsidRPr="004719DA">
        <w:t xml:space="preserve"> of </w:t>
      </w:r>
      <w:proofErr w:type="spellStart"/>
      <w:r w:rsidR="00AA42FF" w:rsidRPr="004719DA">
        <w:t>international</w:t>
      </w:r>
      <w:proofErr w:type="spellEnd"/>
      <w:r w:rsidR="00AA42FF" w:rsidRPr="004719DA">
        <w:t xml:space="preserve"> </w:t>
      </w:r>
      <w:proofErr w:type="spellStart"/>
      <w:r w:rsidR="00AA42FF" w:rsidRPr="004719DA">
        <w:t>publications</w:t>
      </w:r>
      <w:proofErr w:type="spellEnd"/>
      <w:r w:rsidR="00AA42FF" w:rsidRPr="004719DA">
        <w:t xml:space="preserve"> </w:t>
      </w:r>
      <w:proofErr w:type="spellStart"/>
      <w:r w:rsidR="00AA42FF" w:rsidRPr="004719DA">
        <w:t>with</w:t>
      </w:r>
      <w:proofErr w:type="spellEnd"/>
      <w:r w:rsidR="00AA42FF" w:rsidRPr="004719DA">
        <w:t xml:space="preserve"> </w:t>
      </w:r>
      <w:proofErr w:type="spellStart"/>
      <w:r w:rsidR="00AA42FF" w:rsidRPr="004719DA">
        <w:t>high</w:t>
      </w:r>
      <w:proofErr w:type="spellEnd"/>
      <w:r w:rsidR="00AA42FF" w:rsidRPr="004719DA">
        <w:t xml:space="preserve"> </w:t>
      </w:r>
      <w:proofErr w:type="spellStart"/>
      <w:r w:rsidR="00AA42FF" w:rsidRPr="004719DA">
        <w:t>influence</w:t>
      </w:r>
      <w:proofErr w:type="spellEnd"/>
      <w:r w:rsidR="00AA42FF" w:rsidRPr="004719DA">
        <w:t xml:space="preserve"> in </w:t>
      </w:r>
      <w:proofErr w:type="spellStart"/>
      <w:r w:rsidR="00AA42FF" w:rsidRPr="004719DA">
        <w:t>universities</w:t>
      </w:r>
      <w:proofErr w:type="spellEnd"/>
      <w:r w:rsidR="00AA42FF" w:rsidRPr="004719DA">
        <w:t>.</w:t>
      </w:r>
      <w:r w:rsidR="00F121E3" w:rsidRPr="004719DA">
        <w:t xml:space="preserve"> </w:t>
      </w:r>
      <w:proofErr w:type="spellStart"/>
      <w:r w:rsidR="00F121E3" w:rsidRPr="004719DA">
        <w:t>For</w:t>
      </w:r>
      <w:proofErr w:type="spellEnd"/>
      <w:r w:rsidR="00F121E3" w:rsidRPr="004719DA">
        <w:t xml:space="preserve"> </w:t>
      </w:r>
      <w:proofErr w:type="spellStart"/>
      <w:r w:rsidR="00F121E3" w:rsidRPr="004719DA">
        <w:t>this</w:t>
      </w:r>
      <w:proofErr w:type="spellEnd"/>
      <w:r w:rsidR="00F121E3" w:rsidRPr="004719DA">
        <w:t xml:space="preserve"> </w:t>
      </w:r>
      <w:proofErr w:type="spellStart"/>
      <w:r w:rsidR="00F121E3" w:rsidRPr="004719DA">
        <w:t>purpose</w:t>
      </w:r>
      <w:proofErr w:type="spellEnd"/>
      <w:r w:rsidR="00F121E3" w:rsidRPr="004719DA">
        <w:t xml:space="preserve">, </w:t>
      </w:r>
      <w:proofErr w:type="spellStart"/>
      <w:r w:rsidR="00F121E3" w:rsidRPr="004719DA">
        <w:t>the</w:t>
      </w:r>
      <w:proofErr w:type="spellEnd"/>
      <w:r w:rsidR="00F121E3" w:rsidRPr="004719DA">
        <w:t xml:space="preserve"> </w:t>
      </w:r>
      <w:proofErr w:type="spellStart"/>
      <w:r w:rsidR="00F121E3" w:rsidRPr="004719DA">
        <w:t>staff</w:t>
      </w:r>
      <w:proofErr w:type="spellEnd"/>
      <w:r w:rsidR="00F121E3" w:rsidRPr="004719DA">
        <w:t xml:space="preserve"> </w:t>
      </w:r>
      <w:proofErr w:type="spellStart"/>
      <w:r w:rsidR="00F121E3" w:rsidRPr="004719DA">
        <w:t>are</w:t>
      </w:r>
      <w:proofErr w:type="spellEnd"/>
      <w:r w:rsidR="00F121E3" w:rsidRPr="004719DA">
        <w:t xml:space="preserve"> </w:t>
      </w:r>
      <w:proofErr w:type="spellStart"/>
      <w:r w:rsidR="00F121E3" w:rsidRPr="004719DA">
        <w:t>supported</w:t>
      </w:r>
      <w:proofErr w:type="spellEnd"/>
      <w:r w:rsidR="00F121E3" w:rsidRPr="004719DA">
        <w:t xml:space="preserve"> </w:t>
      </w:r>
      <w:proofErr w:type="spellStart"/>
      <w:r w:rsidR="00F121E3" w:rsidRPr="004719DA">
        <w:t>by</w:t>
      </w:r>
      <w:proofErr w:type="spellEnd"/>
      <w:r w:rsidR="00F121E3" w:rsidRPr="004719DA">
        <w:t xml:space="preserve"> </w:t>
      </w:r>
      <w:proofErr w:type="spellStart"/>
      <w:r w:rsidR="00F121E3" w:rsidRPr="004719DA">
        <w:t>increasing</w:t>
      </w:r>
      <w:proofErr w:type="spellEnd"/>
      <w:r w:rsidR="00F121E3" w:rsidRPr="004719DA">
        <w:t xml:space="preserve"> </w:t>
      </w:r>
      <w:proofErr w:type="spellStart"/>
      <w:r w:rsidR="00F121E3" w:rsidRPr="004719DA">
        <w:t>the</w:t>
      </w:r>
      <w:proofErr w:type="spellEnd"/>
      <w:r w:rsidR="00F121E3" w:rsidRPr="004719DA">
        <w:t xml:space="preserve"> </w:t>
      </w:r>
      <w:proofErr w:type="spellStart"/>
      <w:r w:rsidR="00F121E3" w:rsidRPr="004719DA">
        <w:t>number</w:t>
      </w:r>
      <w:proofErr w:type="spellEnd"/>
      <w:r w:rsidR="00F121E3" w:rsidRPr="004719DA">
        <w:t xml:space="preserve"> </w:t>
      </w:r>
      <w:proofErr w:type="spellStart"/>
      <w:r w:rsidR="00F121E3" w:rsidRPr="004719DA">
        <w:t>and</w:t>
      </w:r>
      <w:proofErr w:type="spellEnd"/>
      <w:r w:rsidR="00F121E3" w:rsidRPr="004719DA">
        <w:t xml:space="preserve"> </w:t>
      </w:r>
      <w:proofErr w:type="spellStart"/>
      <w:r w:rsidR="00F121E3" w:rsidRPr="004719DA">
        <w:t>diversity</w:t>
      </w:r>
      <w:proofErr w:type="spellEnd"/>
      <w:r w:rsidR="00F121E3" w:rsidRPr="004719DA">
        <w:t xml:space="preserve"> of </w:t>
      </w:r>
      <w:proofErr w:type="spellStart"/>
      <w:r w:rsidR="00F121E3" w:rsidRPr="004719DA">
        <w:t>international</w:t>
      </w:r>
      <w:proofErr w:type="spellEnd"/>
      <w:r w:rsidR="00F121E3" w:rsidRPr="004719DA">
        <w:t xml:space="preserve"> </w:t>
      </w:r>
      <w:proofErr w:type="spellStart"/>
      <w:r w:rsidR="00F121E3" w:rsidRPr="004719DA">
        <w:t>databases</w:t>
      </w:r>
      <w:proofErr w:type="spellEnd"/>
      <w:r w:rsidR="00F121E3" w:rsidRPr="004719DA">
        <w:t xml:space="preserve"> </w:t>
      </w:r>
      <w:proofErr w:type="spellStart"/>
      <w:r w:rsidR="00F121E3" w:rsidRPr="004719DA">
        <w:t>and</w:t>
      </w:r>
      <w:proofErr w:type="spellEnd"/>
      <w:r w:rsidR="00F121E3" w:rsidRPr="004719DA">
        <w:t xml:space="preserve"> </w:t>
      </w:r>
      <w:proofErr w:type="spellStart"/>
      <w:r w:rsidR="00F121E3" w:rsidRPr="004719DA">
        <w:t>printed</w:t>
      </w:r>
      <w:proofErr w:type="spellEnd"/>
      <w:r w:rsidR="00F121E3" w:rsidRPr="004719DA">
        <w:t xml:space="preserve"> </w:t>
      </w:r>
      <w:proofErr w:type="spellStart"/>
      <w:r w:rsidR="00F121E3" w:rsidRPr="004719DA">
        <w:t>and</w:t>
      </w:r>
      <w:proofErr w:type="spellEnd"/>
      <w:r w:rsidR="00F121E3" w:rsidRPr="004719DA">
        <w:t xml:space="preserve"> </w:t>
      </w:r>
      <w:proofErr w:type="spellStart"/>
      <w:r w:rsidR="00F121E3" w:rsidRPr="004719DA">
        <w:t>electronic</w:t>
      </w:r>
      <w:proofErr w:type="spellEnd"/>
      <w:r w:rsidR="00F121E3" w:rsidRPr="004719DA">
        <w:t xml:space="preserve"> </w:t>
      </w:r>
      <w:proofErr w:type="spellStart"/>
      <w:r w:rsidR="00F121E3" w:rsidRPr="004719DA">
        <w:t>publications</w:t>
      </w:r>
      <w:proofErr w:type="spellEnd"/>
      <w:r w:rsidR="00F121E3" w:rsidRPr="004719DA">
        <w:t>.</w:t>
      </w:r>
    </w:p>
    <w:p w:rsidR="00FC4B87" w:rsidRPr="004719DA" w:rsidRDefault="00960C2B" w:rsidP="007A122A">
      <w:pPr>
        <w:pStyle w:val="ListeParagrafKarmakCalibri"/>
        <w:numPr>
          <w:ilvl w:val="0"/>
          <w:numId w:val="0"/>
        </w:numPr>
        <w:spacing w:line="276" w:lineRule="auto"/>
        <w:ind w:left="720" w:hanging="360"/>
        <w:rPr>
          <w:rStyle w:val="ListeParagrafKarmakCalibriChar"/>
          <w:lang w:val="en-US"/>
        </w:rPr>
      </w:pPr>
      <w:r w:rsidRPr="004719DA">
        <w:rPr>
          <w:b/>
          <w:lang w:val="en-US"/>
        </w:rPr>
        <w:t xml:space="preserve">Increasing the number of units </w:t>
      </w:r>
      <w:r w:rsidR="0005577E" w:rsidRPr="004719DA">
        <w:rPr>
          <w:b/>
          <w:lang w:val="en-US"/>
        </w:rPr>
        <w:t xml:space="preserve">accredited </w:t>
      </w:r>
      <w:r w:rsidRPr="004719DA">
        <w:rPr>
          <w:b/>
          <w:lang w:val="en-US"/>
        </w:rPr>
        <w:t>by international organizations:</w:t>
      </w:r>
      <w:r w:rsidRPr="004719DA">
        <w:rPr>
          <w:lang w:val="en-US"/>
        </w:rPr>
        <w:t xml:space="preserve"> </w:t>
      </w:r>
      <w:r w:rsidR="00FC4B87" w:rsidRPr="004719DA">
        <w:rPr>
          <w:rStyle w:val="ListeParagrafKarmakCalibriChar"/>
          <w:lang w:val="en-US"/>
        </w:rPr>
        <w:t>Currently, the EAEVE (</w:t>
      </w:r>
      <w:proofErr w:type="spellStart"/>
      <w:r w:rsidR="00FC4B87" w:rsidRPr="004719DA">
        <w:t>European</w:t>
      </w:r>
      <w:proofErr w:type="spellEnd"/>
      <w:r w:rsidR="00FC4B87" w:rsidRPr="004719DA">
        <w:t xml:space="preserve"> </w:t>
      </w:r>
      <w:proofErr w:type="spellStart"/>
      <w:r w:rsidR="00FC4B87" w:rsidRPr="004719DA">
        <w:t>Association</w:t>
      </w:r>
      <w:proofErr w:type="spellEnd"/>
      <w:r w:rsidR="00FC4B87" w:rsidRPr="004719DA">
        <w:t xml:space="preserve"> of </w:t>
      </w:r>
      <w:proofErr w:type="spellStart"/>
      <w:r w:rsidR="00FC4B87" w:rsidRPr="004719DA">
        <w:t>Establishments</w:t>
      </w:r>
      <w:proofErr w:type="spellEnd"/>
      <w:r w:rsidR="00FC4B87" w:rsidRPr="004719DA">
        <w:t xml:space="preserve"> </w:t>
      </w:r>
      <w:proofErr w:type="spellStart"/>
      <w:r w:rsidR="00FC4B87" w:rsidRPr="004719DA">
        <w:t>for</w:t>
      </w:r>
      <w:proofErr w:type="spellEnd"/>
      <w:r w:rsidR="00FC4B87" w:rsidRPr="004719DA">
        <w:t xml:space="preserve"> </w:t>
      </w:r>
      <w:proofErr w:type="spellStart"/>
      <w:r w:rsidR="00FC4B87" w:rsidRPr="004719DA">
        <w:t>Veterinary</w:t>
      </w:r>
      <w:proofErr w:type="spellEnd"/>
      <w:r w:rsidR="00FC4B87" w:rsidRPr="004719DA">
        <w:t xml:space="preserve"> </w:t>
      </w:r>
      <w:proofErr w:type="spellStart"/>
      <w:r w:rsidR="00FC4B87" w:rsidRPr="004719DA">
        <w:t>Education</w:t>
      </w:r>
      <w:proofErr w:type="spellEnd"/>
      <w:r w:rsidR="00FC4B87" w:rsidRPr="004719DA">
        <w:t xml:space="preserve">) </w:t>
      </w:r>
      <w:r w:rsidR="00FC4B87" w:rsidRPr="004719DA">
        <w:rPr>
          <w:rStyle w:val="ListeParagrafKarmakCalibriChar"/>
          <w:lang w:val="en-US"/>
        </w:rPr>
        <w:t>accreditation process of the Faculty of Veterinary Science has been completed.</w:t>
      </w:r>
      <w:r w:rsidR="00FC4B87" w:rsidRPr="004719DA">
        <w:rPr>
          <w:lang w:val="en-US"/>
        </w:rPr>
        <w:t xml:space="preserve"> </w:t>
      </w:r>
      <w:r w:rsidR="00FC4B87" w:rsidRPr="004719DA">
        <w:rPr>
          <w:rStyle w:val="ListeParagrafKarmakCalibriChar"/>
          <w:lang w:val="en-US"/>
        </w:rPr>
        <w:t>It is aimed to increase the number of departments and units accredited by accreditation bodies such as ABET</w:t>
      </w:r>
      <w:r w:rsidR="00C36EE6" w:rsidRPr="004719DA">
        <w:rPr>
          <w:shd w:val="clear" w:color="auto" w:fill="FFFFFF"/>
        </w:rPr>
        <w:t xml:space="preserve"> (</w:t>
      </w:r>
      <w:proofErr w:type="spellStart"/>
      <w:r w:rsidR="00C36EE6" w:rsidRPr="004719DA">
        <w:rPr>
          <w:shd w:val="clear" w:color="auto" w:fill="FFFFFF"/>
        </w:rPr>
        <w:t>Accreditation</w:t>
      </w:r>
      <w:proofErr w:type="spellEnd"/>
      <w:r w:rsidR="00C36EE6" w:rsidRPr="004719DA">
        <w:rPr>
          <w:shd w:val="clear" w:color="auto" w:fill="FFFFFF"/>
        </w:rPr>
        <w:t xml:space="preserve"> Board </w:t>
      </w:r>
      <w:proofErr w:type="spellStart"/>
      <w:r w:rsidR="00C36EE6" w:rsidRPr="004719DA">
        <w:rPr>
          <w:shd w:val="clear" w:color="auto" w:fill="FFFFFF"/>
        </w:rPr>
        <w:t>for</w:t>
      </w:r>
      <w:proofErr w:type="spellEnd"/>
      <w:r w:rsidR="00C36EE6" w:rsidRPr="004719DA">
        <w:rPr>
          <w:shd w:val="clear" w:color="auto" w:fill="FFFFFF"/>
        </w:rPr>
        <w:t xml:space="preserve"> </w:t>
      </w:r>
      <w:proofErr w:type="spellStart"/>
      <w:r w:rsidR="00C36EE6" w:rsidRPr="004719DA">
        <w:rPr>
          <w:shd w:val="clear" w:color="auto" w:fill="FFFFFF"/>
        </w:rPr>
        <w:t>Engineering</w:t>
      </w:r>
      <w:proofErr w:type="spellEnd"/>
      <w:r w:rsidR="00C36EE6" w:rsidRPr="004719DA">
        <w:rPr>
          <w:shd w:val="clear" w:color="auto" w:fill="FFFFFF"/>
        </w:rPr>
        <w:t xml:space="preserve"> </w:t>
      </w:r>
      <w:proofErr w:type="spellStart"/>
      <w:r w:rsidR="00C36EE6" w:rsidRPr="004719DA">
        <w:rPr>
          <w:shd w:val="clear" w:color="auto" w:fill="FFFFFF"/>
        </w:rPr>
        <w:t>and</w:t>
      </w:r>
      <w:proofErr w:type="spellEnd"/>
      <w:r w:rsidR="00C36EE6" w:rsidRPr="004719DA">
        <w:rPr>
          <w:shd w:val="clear" w:color="auto" w:fill="FFFFFF"/>
        </w:rPr>
        <w:t xml:space="preserve"> </w:t>
      </w:r>
      <w:proofErr w:type="spellStart"/>
      <w:r w:rsidR="00C36EE6" w:rsidRPr="004719DA">
        <w:rPr>
          <w:shd w:val="clear" w:color="auto" w:fill="FFFFFF"/>
        </w:rPr>
        <w:t>Technology</w:t>
      </w:r>
      <w:proofErr w:type="spellEnd"/>
      <w:r w:rsidR="00C36EE6" w:rsidRPr="004719DA">
        <w:rPr>
          <w:shd w:val="clear" w:color="auto" w:fill="FFFFFF"/>
        </w:rPr>
        <w:t>)</w:t>
      </w:r>
      <w:r w:rsidR="00FC4B87" w:rsidRPr="004719DA">
        <w:rPr>
          <w:rStyle w:val="ListeParagrafKarmakCalibriChar"/>
          <w:lang w:val="en-US"/>
        </w:rPr>
        <w:t>, ASCE</w:t>
      </w:r>
      <w:r w:rsidR="00C36EE6" w:rsidRPr="004719DA">
        <w:rPr>
          <w:rStyle w:val="ListeParagrafKarmakCalibriChar"/>
          <w:lang w:val="en-US"/>
        </w:rPr>
        <w:t xml:space="preserve"> (American Society of Civil Engineers)</w:t>
      </w:r>
      <w:r w:rsidR="00FC4B87" w:rsidRPr="004719DA">
        <w:rPr>
          <w:rStyle w:val="ListeParagrafKarmakCalibriChar"/>
          <w:lang w:val="en-US"/>
        </w:rPr>
        <w:t xml:space="preserve"> and MÜDEK</w:t>
      </w:r>
      <w:r w:rsidR="000A7F34" w:rsidRPr="004719DA">
        <w:rPr>
          <w:rStyle w:val="ListeParagrafKarmakCalibriChar"/>
          <w:lang w:val="en-US"/>
        </w:rPr>
        <w:t xml:space="preserve"> (</w:t>
      </w:r>
      <w:proofErr w:type="spellStart"/>
      <w:r w:rsidR="000A7F34" w:rsidRPr="004719DA">
        <w:rPr>
          <w:iCs/>
          <w:shd w:val="clear" w:color="auto" w:fill="FFFFFF"/>
        </w:rPr>
        <w:t>Association</w:t>
      </w:r>
      <w:proofErr w:type="spellEnd"/>
      <w:r w:rsidR="000A7F34" w:rsidRPr="004719DA">
        <w:rPr>
          <w:iCs/>
          <w:shd w:val="clear" w:color="auto" w:fill="FFFFFF"/>
        </w:rPr>
        <w:t xml:space="preserve"> of Evaluation </w:t>
      </w:r>
      <w:proofErr w:type="spellStart"/>
      <w:r w:rsidR="000A7F34" w:rsidRPr="004719DA">
        <w:rPr>
          <w:iCs/>
          <w:shd w:val="clear" w:color="auto" w:fill="FFFFFF"/>
        </w:rPr>
        <w:t>and</w:t>
      </w:r>
      <w:proofErr w:type="spellEnd"/>
      <w:r w:rsidR="000A7F34" w:rsidRPr="004719DA">
        <w:rPr>
          <w:iCs/>
          <w:shd w:val="clear" w:color="auto" w:fill="FFFFFF"/>
        </w:rPr>
        <w:t xml:space="preserve"> </w:t>
      </w:r>
      <w:proofErr w:type="spellStart"/>
      <w:r w:rsidR="000A7F34" w:rsidRPr="004719DA">
        <w:rPr>
          <w:iCs/>
          <w:shd w:val="clear" w:color="auto" w:fill="FFFFFF"/>
        </w:rPr>
        <w:t>Accreditation</w:t>
      </w:r>
      <w:proofErr w:type="spellEnd"/>
      <w:r w:rsidR="000A7F34" w:rsidRPr="004719DA">
        <w:rPr>
          <w:iCs/>
          <w:shd w:val="clear" w:color="auto" w:fill="FFFFFF"/>
        </w:rPr>
        <w:t xml:space="preserve"> of </w:t>
      </w:r>
      <w:proofErr w:type="spellStart"/>
      <w:r w:rsidR="000A7F34" w:rsidRPr="004719DA">
        <w:rPr>
          <w:iCs/>
          <w:shd w:val="clear" w:color="auto" w:fill="FFFFFF"/>
        </w:rPr>
        <w:t>Engineering</w:t>
      </w:r>
      <w:proofErr w:type="spellEnd"/>
      <w:r w:rsidR="000A7F34" w:rsidRPr="004719DA">
        <w:rPr>
          <w:iCs/>
          <w:shd w:val="clear" w:color="auto" w:fill="FFFFFF"/>
        </w:rPr>
        <w:t xml:space="preserve"> </w:t>
      </w:r>
      <w:proofErr w:type="spellStart"/>
      <w:r w:rsidR="000A7F34" w:rsidRPr="004719DA">
        <w:rPr>
          <w:iCs/>
          <w:shd w:val="clear" w:color="auto" w:fill="FFFFFF"/>
        </w:rPr>
        <w:t>Education</w:t>
      </w:r>
      <w:proofErr w:type="spellEnd"/>
      <w:r w:rsidR="000A7F34" w:rsidRPr="004719DA">
        <w:rPr>
          <w:iCs/>
          <w:shd w:val="clear" w:color="auto" w:fill="FFFFFF"/>
        </w:rPr>
        <w:t xml:space="preserve"> Programs)</w:t>
      </w:r>
      <w:r w:rsidR="00FC4B87" w:rsidRPr="004719DA">
        <w:rPr>
          <w:rStyle w:val="ListeParagrafKarmakCalibriChar"/>
          <w:lang w:val="en-US"/>
        </w:rPr>
        <w:t>.</w:t>
      </w:r>
    </w:p>
    <w:p w:rsidR="00610B8C" w:rsidRPr="00EB5550" w:rsidRDefault="000C51C6" w:rsidP="00B639A4">
      <w:pPr>
        <w:pStyle w:val="Balk1"/>
        <w:numPr>
          <w:ilvl w:val="0"/>
          <w:numId w:val="33"/>
        </w:numPr>
        <w:spacing w:line="240" w:lineRule="auto"/>
        <w:jc w:val="both"/>
        <w:rPr>
          <w:rFonts w:ascii="Calibri" w:hAnsi="Calibri" w:cs="Calibri"/>
          <w:lang w:val="en-US"/>
        </w:rPr>
      </w:pPr>
      <w:bookmarkStart w:id="3" w:name="_Toc2933306"/>
      <w:r>
        <w:rPr>
          <w:rFonts w:ascii="Calibri" w:hAnsi="Calibri" w:cs="Calibri"/>
          <w:lang w:val="en-US"/>
        </w:rPr>
        <w:t>MISSIO</w:t>
      </w:r>
      <w:r w:rsidR="00456E93" w:rsidRPr="00EB5550">
        <w:rPr>
          <w:rFonts w:ascii="Calibri" w:hAnsi="Calibri" w:cs="Calibri"/>
          <w:lang w:val="en-US"/>
        </w:rPr>
        <w:t>N-VISIO</w:t>
      </w:r>
      <w:r w:rsidR="00A66292" w:rsidRPr="00EB5550">
        <w:rPr>
          <w:rFonts w:ascii="Calibri" w:hAnsi="Calibri" w:cs="Calibri"/>
          <w:lang w:val="en-US"/>
        </w:rPr>
        <w:t>N</w:t>
      </w:r>
      <w:bookmarkEnd w:id="3"/>
    </w:p>
    <w:p w:rsidR="00A66292" w:rsidRPr="00EB5550" w:rsidRDefault="00A66292" w:rsidP="00D11DC2">
      <w:pPr>
        <w:autoSpaceDE w:val="0"/>
        <w:autoSpaceDN w:val="0"/>
        <w:adjustRightInd w:val="0"/>
        <w:spacing w:after="0" w:line="240" w:lineRule="auto"/>
        <w:jc w:val="both"/>
        <w:rPr>
          <w:rFonts w:cs="Calibri"/>
          <w:color w:val="000000"/>
          <w:lang w:val="en-US"/>
        </w:rPr>
      </w:pPr>
    </w:p>
    <w:p w:rsidR="00603C4B" w:rsidRPr="004719DA" w:rsidRDefault="00774343" w:rsidP="00D11DC2">
      <w:pPr>
        <w:autoSpaceDE w:val="0"/>
        <w:autoSpaceDN w:val="0"/>
        <w:adjustRightInd w:val="0"/>
        <w:spacing w:after="0" w:line="240" w:lineRule="auto"/>
        <w:jc w:val="both"/>
        <w:rPr>
          <w:rFonts w:cs="Calibri"/>
          <w:b/>
          <w:bCs/>
          <w:lang w:val="en-US"/>
        </w:rPr>
      </w:pPr>
      <w:r w:rsidRPr="004719DA">
        <w:rPr>
          <w:rFonts w:cs="Calibri"/>
          <w:b/>
          <w:bCs/>
          <w:lang w:val="en-US"/>
        </w:rPr>
        <w:t>Mission</w:t>
      </w:r>
      <w:r w:rsidR="00603C4B" w:rsidRPr="004719DA">
        <w:rPr>
          <w:rFonts w:cs="Calibri"/>
          <w:b/>
          <w:bCs/>
          <w:lang w:val="en-US"/>
        </w:rPr>
        <w:t>:</w:t>
      </w:r>
    </w:p>
    <w:p w:rsidR="00D11DC2" w:rsidRPr="004719DA" w:rsidRDefault="00931668" w:rsidP="00931668">
      <w:pPr>
        <w:autoSpaceDE w:val="0"/>
        <w:autoSpaceDN w:val="0"/>
        <w:adjustRightInd w:val="0"/>
        <w:spacing w:after="0" w:line="240" w:lineRule="auto"/>
        <w:jc w:val="both"/>
        <w:rPr>
          <w:rFonts w:cs="Calibri"/>
          <w:lang w:val="en-US"/>
        </w:rPr>
      </w:pPr>
      <w:r w:rsidRPr="004719DA">
        <w:rPr>
          <w:rFonts w:cs="Calibri"/>
          <w:lang w:val="en-US"/>
        </w:rPr>
        <w:t>The mission of the university is t</w:t>
      </w:r>
      <w:r w:rsidR="001B4172" w:rsidRPr="004719DA">
        <w:rPr>
          <w:rFonts w:cs="Calibri"/>
          <w:lang w:val="en-US"/>
        </w:rPr>
        <w:t xml:space="preserve">o transform </w:t>
      </w:r>
      <w:r w:rsidR="00D203CD" w:rsidRPr="004719DA">
        <w:rPr>
          <w:rFonts w:cs="Calibri"/>
          <w:lang w:val="en-US"/>
        </w:rPr>
        <w:t>itself into an international brand which is</w:t>
      </w:r>
      <w:r w:rsidR="001B4172" w:rsidRPr="004719DA">
        <w:rPr>
          <w:rFonts w:cs="Calibri"/>
          <w:lang w:val="en-US"/>
        </w:rPr>
        <w:t xml:space="preserve"> one of the world's leading and respected universities; to improve cooperation with world universities; to carry out the most comprehensive education cooperation by increasing the visibility and dignity of the university in the widest geography and international academic platform it can reach; to search for ways and means to achieve all these objectives</w:t>
      </w:r>
      <w:r w:rsidR="00D203CD" w:rsidRPr="004719DA">
        <w:rPr>
          <w:rFonts w:cs="Calibri"/>
          <w:lang w:val="en-US"/>
        </w:rPr>
        <w:t>,</w:t>
      </w:r>
      <w:r w:rsidR="001B4172" w:rsidRPr="004719DA">
        <w:rPr>
          <w:rFonts w:cs="Calibri"/>
          <w:lang w:val="en-US"/>
        </w:rPr>
        <w:t xml:space="preserve"> and to provide the necessary international connections.</w:t>
      </w:r>
    </w:p>
    <w:p w:rsidR="00D11DC2" w:rsidRPr="004719DA" w:rsidRDefault="00D11DC2" w:rsidP="00D11DC2">
      <w:pPr>
        <w:pStyle w:val="Default"/>
        <w:jc w:val="both"/>
        <w:rPr>
          <w:rFonts w:ascii="Calibri" w:hAnsi="Calibri" w:cs="Calibri"/>
          <w:color w:val="auto"/>
          <w:sz w:val="22"/>
          <w:szCs w:val="22"/>
          <w:lang w:val="en-US"/>
        </w:rPr>
      </w:pPr>
    </w:p>
    <w:p w:rsidR="00A66292" w:rsidRPr="004719DA" w:rsidRDefault="00774343" w:rsidP="00D11DC2">
      <w:pPr>
        <w:autoSpaceDE w:val="0"/>
        <w:autoSpaceDN w:val="0"/>
        <w:adjustRightInd w:val="0"/>
        <w:spacing w:after="0" w:line="240" w:lineRule="auto"/>
        <w:jc w:val="both"/>
        <w:rPr>
          <w:rFonts w:cs="Calibri"/>
          <w:b/>
          <w:bCs/>
          <w:lang w:val="en-US"/>
        </w:rPr>
      </w:pPr>
      <w:r w:rsidRPr="004719DA">
        <w:rPr>
          <w:rFonts w:cs="Calibri"/>
          <w:b/>
          <w:bCs/>
          <w:lang w:val="en-US"/>
        </w:rPr>
        <w:t>Vision</w:t>
      </w:r>
      <w:r w:rsidR="00A66292" w:rsidRPr="004719DA">
        <w:rPr>
          <w:rFonts w:cs="Calibri"/>
          <w:b/>
          <w:bCs/>
          <w:lang w:val="en-US"/>
        </w:rPr>
        <w:t xml:space="preserve">: </w:t>
      </w:r>
    </w:p>
    <w:p w:rsidR="00A66292" w:rsidRPr="000E351C" w:rsidRDefault="00931668" w:rsidP="00D11DC2">
      <w:pPr>
        <w:pStyle w:val="Default"/>
        <w:jc w:val="both"/>
        <w:rPr>
          <w:rFonts w:ascii="Calibri" w:hAnsi="Calibri" w:cs="Calibri"/>
          <w:color w:val="auto"/>
          <w:sz w:val="22"/>
          <w:szCs w:val="22"/>
          <w:lang w:val="en-US"/>
        </w:rPr>
      </w:pPr>
      <w:r w:rsidRPr="004719DA">
        <w:rPr>
          <w:rFonts w:ascii="Calibri" w:hAnsi="Calibri" w:cs="Calibri"/>
          <w:color w:val="auto"/>
          <w:sz w:val="22"/>
          <w:szCs w:val="22"/>
          <w:lang w:val="en-US"/>
        </w:rPr>
        <w:t>The vision of the university is to</w:t>
      </w:r>
      <w:r w:rsidR="001B4172" w:rsidRPr="004719DA">
        <w:rPr>
          <w:rFonts w:ascii="Calibri" w:hAnsi="Calibri" w:cs="Calibri"/>
          <w:color w:val="auto"/>
          <w:sz w:val="22"/>
          <w:szCs w:val="22"/>
          <w:lang w:val="en-US"/>
        </w:rPr>
        <w:t xml:space="preserve"> be</w:t>
      </w:r>
      <w:r w:rsidR="00956978" w:rsidRPr="004719DA">
        <w:rPr>
          <w:rFonts w:ascii="Calibri" w:hAnsi="Calibri" w:cs="Calibri"/>
          <w:color w:val="auto"/>
          <w:sz w:val="22"/>
          <w:szCs w:val="22"/>
          <w:lang w:val="en-US"/>
        </w:rPr>
        <w:t>come</w:t>
      </w:r>
      <w:r w:rsidR="001B4172" w:rsidRPr="004719DA">
        <w:rPr>
          <w:rFonts w:ascii="Calibri" w:hAnsi="Calibri" w:cs="Calibri"/>
          <w:color w:val="auto"/>
          <w:sz w:val="22"/>
          <w:szCs w:val="22"/>
          <w:lang w:val="en-US"/>
        </w:rPr>
        <w:t xml:space="preserve"> a university that is recognized in the international arena in the fields of education, research and </w:t>
      </w:r>
      <w:r w:rsidR="001B4172" w:rsidRPr="000E351C">
        <w:rPr>
          <w:rFonts w:ascii="Calibri" w:hAnsi="Calibri" w:cs="Calibri"/>
          <w:color w:val="auto"/>
          <w:sz w:val="22"/>
          <w:szCs w:val="22"/>
          <w:lang w:val="en-US"/>
        </w:rPr>
        <w:t>service, contemporary, participatory, innovative, regional, lighting the way for international development, and aiming at quality in internationalization.</w:t>
      </w:r>
    </w:p>
    <w:p w:rsidR="00D11DC2" w:rsidRPr="00EB5550" w:rsidRDefault="00D11DC2" w:rsidP="00D11DC2">
      <w:pPr>
        <w:pStyle w:val="Default"/>
        <w:jc w:val="both"/>
        <w:rPr>
          <w:rFonts w:ascii="Calibri" w:hAnsi="Calibri"/>
          <w:sz w:val="22"/>
          <w:szCs w:val="22"/>
          <w:lang w:val="en-US"/>
        </w:rPr>
      </w:pPr>
    </w:p>
    <w:p w:rsidR="00610B8C" w:rsidRPr="00EB5550" w:rsidRDefault="00732811" w:rsidP="00B173CB">
      <w:pPr>
        <w:pStyle w:val="Balk1"/>
        <w:numPr>
          <w:ilvl w:val="0"/>
          <w:numId w:val="33"/>
        </w:numPr>
        <w:spacing w:line="240" w:lineRule="auto"/>
        <w:jc w:val="both"/>
        <w:rPr>
          <w:rFonts w:ascii="Calibri" w:hAnsi="Calibri" w:cs="Calibri"/>
          <w:lang w:val="en-US"/>
        </w:rPr>
      </w:pPr>
      <w:bookmarkStart w:id="4" w:name="_Toc2933307"/>
      <w:r w:rsidRPr="00EB5550">
        <w:rPr>
          <w:rFonts w:ascii="Calibri" w:hAnsi="Calibri" w:cs="Calibri"/>
          <w:lang w:val="en-US"/>
        </w:rPr>
        <w:lastRenderedPageBreak/>
        <w:t>ORGAN</w:t>
      </w:r>
      <w:bookmarkEnd w:id="4"/>
      <w:r w:rsidR="003D0C49" w:rsidRPr="00EB5550">
        <w:rPr>
          <w:rFonts w:ascii="Calibri" w:hAnsi="Calibri" w:cs="Calibri"/>
          <w:lang w:val="en-US"/>
        </w:rPr>
        <w:t>ISATION CHART</w:t>
      </w:r>
    </w:p>
    <w:p w:rsidR="004E1F75" w:rsidRPr="000A4646" w:rsidRDefault="006219A7" w:rsidP="00D11DC2">
      <w:pPr>
        <w:spacing w:line="240" w:lineRule="auto"/>
        <w:jc w:val="both"/>
        <w:rPr>
          <w:noProof/>
          <w:lang w:val="en-US" w:eastAsia="tr-TR"/>
        </w:rPr>
      </w:pPr>
      <w:r w:rsidRPr="00EB5550">
        <w:rPr>
          <w:noProof/>
          <w:lang w:val="en-US"/>
        </w:rPr>
        <w:drawing>
          <wp:inline distT="0" distB="0" distL="0" distR="0">
            <wp:extent cx="5739765" cy="4037965"/>
            <wp:effectExtent l="0" t="0" r="13335"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10B8C" w:rsidRPr="00EB5550" w:rsidRDefault="00E56528" w:rsidP="007D399C">
      <w:pPr>
        <w:pStyle w:val="Balk1"/>
        <w:numPr>
          <w:ilvl w:val="0"/>
          <w:numId w:val="33"/>
        </w:numPr>
        <w:spacing w:line="240" w:lineRule="auto"/>
        <w:jc w:val="both"/>
        <w:rPr>
          <w:rFonts w:ascii="Calibri" w:hAnsi="Calibri" w:cs="Calibri"/>
          <w:lang w:val="en-US"/>
        </w:rPr>
      </w:pPr>
      <w:r w:rsidRPr="00EB5550">
        <w:rPr>
          <w:rFonts w:ascii="Calibri" w:hAnsi="Calibri" w:cs="Calibri"/>
          <w:lang w:val="en-US"/>
        </w:rPr>
        <w:t xml:space="preserve">INTERNATIONAL </w:t>
      </w:r>
      <w:r w:rsidR="00EA0FA3" w:rsidRPr="00EB5550">
        <w:rPr>
          <w:rFonts w:ascii="Calibri" w:hAnsi="Calibri" w:cs="Calibri"/>
          <w:lang w:val="en-US"/>
        </w:rPr>
        <w:t>OFFICE</w:t>
      </w:r>
    </w:p>
    <w:p w:rsidR="00EA0FA3" w:rsidRPr="00B07191" w:rsidRDefault="004E6464" w:rsidP="000E351C">
      <w:pPr>
        <w:spacing w:line="240" w:lineRule="auto"/>
        <w:jc w:val="both"/>
        <w:rPr>
          <w:lang w:val="en-US"/>
        </w:rPr>
      </w:pPr>
      <w:r w:rsidRPr="00B07191">
        <w:rPr>
          <w:lang w:val="en-US"/>
        </w:rPr>
        <w:t>ADU</w:t>
      </w:r>
      <w:r w:rsidR="00B80B69" w:rsidRPr="00B07191">
        <w:rPr>
          <w:lang w:val="en-US"/>
        </w:rPr>
        <w:t xml:space="preserve"> </w:t>
      </w:r>
      <w:r w:rsidR="00D35FCF" w:rsidRPr="00B07191">
        <w:rPr>
          <w:lang w:val="en-US"/>
        </w:rPr>
        <w:t>aims to present the existing strengths and weaknesses in the field of internationalization, to determ</w:t>
      </w:r>
      <w:r w:rsidR="00B80B69" w:rsidRPr="00B07191">
        <w:rPr>
          <w:lang w:val="en-US"/>
        </w:rPr>
        <w:t>ine the necessary actions and</w:t>
      </w:r>
      <w:r w:rsidR="00D35FCF" w:rsidRPr="00B07191">
        <w:rPr>
          <w:lang w:val="en-US"/>
        </w:rPr>
        <w:t xml:space="preserve"> </w:t>
      </w:r>
      <w:r w:rsidR="00B07191" w:rsidRPr="00B07191">
        <w:rPr>
          <w:lang w:val="en-US"/>
        </w:rPr>
        <w:t>take these actions</w:t>
      </w:r>
      <w:r w:rsidR="00D35FCF" w:rsidRPr="00B07191">
        <w:rPr>
          <w:lang w:val="en-US"/>
        </w:rPr>
        <w:t xml:space="preserve"> within the framework of the </w:t>
      </w:r>
      <w:r w:rsidR="00B80B69" w:rsidRPr="00B07191">
        <w:rPr>
          <w:lang w:val="en-US"/>
        </w:rPr>
        <w:t xml:space="preserve">next </w:t>
      </w:r>
      <w:r w:rsidR="00D35FCF" w:rsidRPr="00B07191">
        <w:rPr>
          <w:lang w:val="en-US"/>
        </w:rPr>
        <w:t>4-year planning period</w:t>
      </w:r>
      <w:r w:rsidR="00B80B69" w:rsidRPr="00B07191">
        <w:rPr>
          <w:lang w:val="en-US"/>
        </w:rPr>
        <w:t xml:space="preserve"> in an effort to implement Turkey's internationalization strategy in higher education</w:t>
      </w:r>
      <w:r w:rsidR="00D35FCF" w:rsidRPr="00B07191">
        <w:rPr>
          <w:lang w:val="en-US"/>
        </w:rPr>
        <w:t>.</w:t>
      </w:r>
      <w:r w:rsidR="002C25AA" w:rsidRPr="00B07191">
        <w:rPr>
          <w:lang w:val="en-US"/>
        </w:rPr>
        <w:t xml:space="preserve"> International </w:t>
      </w:r>
      <w:r w:rsidR="00EA0FA3" w:rsidRPr="00B07191">
        <w:rPr>
          <w:lang w:val="en-US"/>
        </w:rPr>
        <w:t>Office (IO</w:t>
      </w:r>
      <w:r w:rsidR="002C25AA" w:rsidRPr="00B07191">
        <w:rPr>
          <w:lang w:val="en-US"/>
        </w:rPr>
        <w:t>), which has an important role in</w:t>
      </w:r>
      <w:r w:rsidR="00E0219C" w:rsidRPr="00B07191">
        <w:rPr>
          <w:lang w:val="en-US"/>
        </w:rPr>
        <w:t xml:space="preserve"> the internationalization of the</w:t>
      </w:r>
      <w:r w:rsidR="002C25AA" w:rsidRPr="00B07191">
        <w:rPr>
          <w:lang w:val="en-US"/>
        </w:rPr>
        <w:t xml:space="preserve"> university, is a product of this kind of perspective and the evaluation and strategic priority.</w:t>
      </w:r>
    </w:p>
    <w:p w:rsidR="00DD206B" w:rsidRPr="00B07191" w:rsidRDefault="00394C76" w:rsidP="00D11DC2">
      <w:pPr>
        <w:autoSpaceDE w:val="0"/>
        <w:autoSpaceDN w:val="0"/>
        <w:adjustRightInd w:val="0"/>
        <w:spacing w:after="0" w:line="240" w:lineRule="auto"/>
        <w:jc w:val="both"/>
        <w:rPr>
          <w:rFonts w:cs="Calibri"/>
          <w:lang w:val="en-US"/>
        </w:rPr>
      </w:pPr>
      <w:r w:rsidRPr="00B07191">
        <w:rPr>
          <w:rFonts w:cs="Calibri"/>
          <w:lang w:val="en-US"/>
        </w:rPr>
        <w:t xml:space="preserve">The International Office of the University </w:t>
      </w:r>
      <w:r w:rsidR="008B35AB" w:rsidRPr="00B07191">
        <w:rPr>
          <w:rFonts w:cs="Calibri"/>
          <w:lang w:val="en-US"/>
        </w:rPr>
        <w:t>was established in 2004</w:t>
      </w:r>
      <w:r w:rsidRPr="00B07191">
        <w:rPr>
          <w:rFonts w:cs="Calibri"/>
          <w:lang w:val="en-US"/>
        </w:rPr>
        <w:t xml:space="preserve"> to ensure the cooperation in the international higher education field and to increase the visibility of the university, and named as the “</w:t>
      </w:r>
      <w:r w:rsidRPr="00B07191">
        <w:rPr>
          <w:rFonts w:cs="Calibri"/>
          <w:u w:val="single"/>
          <w:lang w:val="en-US"/>
        </w:rPr>
        <w:t>International</w:t>
      </w:r>
      <w:r w:rsidR="00553310" w:rsidRPr="00B07191">
        <w:rPr>
          <w:rFonts w:cs="Calibri"/>
          <w:u w:val="single"/>
          <w:lang w:val="en-US"/>
        </w:rPr>
        <w:t xml:space="preserve"> Affairs</w:t>
      </w:r>
      <w:r w:rsidRPr="00B07191">
        <w:rPr>
          <w:rFonts w:cs="Calibri"/>
          <w:u w:val="single"/>
          <w:lang w:val="en-US"/>
        </w:rPr>
        <w:t xml:space="preserve"> Office</w:t>
      </w:r>
      <w:r w:rsidRPr="00B07191">
        <w:rPr>
          <w:rFonts w:cs="Calibri"/>
          <w:lang w:val="en-US"/>
        </w:rPr>
        <w:t>”.</w:t>
      </w:r>
      <w:r w:rsidR="0073725A" w:rsidRPr="00B07191">
        <w:rPr>
          <w:rFonts w:cs="Calibri"/>
          <w:lang w:val="en-US"/>
        </w:rPr>
        <w:t xml:space="preserve"> Founded for the purpose of developing bilateral cooperation between </w:t>
      </w:r>
      <w:r w:rsidR="004E6464" w:rsidRPr="00B07191">
        <w:rPr>
          <w:rFonts w:cs="Calibri"/>
          <w:lang w:val="en-US"/>
        </w:rPr>
        <w:t>ADU</w:t>
      </w:r>
      <w:r w:rsidR="0073725A" w:rsidRPr="00B07191">
        <w:rPr>
          <w:rFonts w:cs="Calibri"/>
          <w:lang w:val="en-US"/>
        </w:rPr>
        <w:t xml:space="preserve"> and foreign universities, the International Office </w:t>
      </w:r>
      <w:r w:rsidR="00553310" w:rsidRPr="00B07191">
        <w:rPr>
          <w:rFonts w:cs="Calibri"/>
          <w:lang w:val="en-US"/>
        </w:rPr>
        <w:t>has been</w:t>
      </w:r>
      <w:r w:rsidR="0073725A" w:rsidRPr="00B07191">
        <w:rPr>
          <w:rFonts w:cs="Calibri"/>
          <w:lang w:val="en-US"/>
        </w:rPr>
        <w:t xml:space="preserve"> responsible for the activities of the European Union Education and Youth Programs (Erasmus, Leonardo da Vinci, Comenius, </w:t>
      </w:r>
      <w:proofErr w:type="spellStart"/>
      <w:r w:rsidR="0073725A" w:rsidRPr="00B07191">
        <w:rPr>
          <w:rFonts w:cs="Calibri"/>
          <w:lang w:val="en-US"/>
        </w:rPr>
        <w:t>Grundtvig</w:t>
      </w:r>
      <w:proofErr w:type="spellEnd"/>
      <w:r w:rsidR="0073725A" w:rsidRPr="00B07191">
        <w:rPr>
          <w:rFonts w:cs="Calibri"/>
          <w:lang w:val="en-US"/>
        </w:rPr>
        <w:t>, Youth), and information activities for the active use of European Union grant programs.</w:t>
      </w:r>
    </w:p>
    <w:p w:rsidR="00DD206B" w:rsidRPr="00B07191" w:rsidRDefault="00DD206B" w:rsidP="00D11DC2">
      <w:pPr>
        <w:autoSpaceDE w:val="0"/>
        <w:autoSpaceDN w:val="0"/>
        <w:adjustRightInd w:val="0"/>
        <w:spacing w:after="0" w:line="240" w:lineRule="auto"/>
        <w:jc w:val="both"/>
        <w:rPr>
          <w:rFonts w:cs="Calibri"/>
          <w:lang w:val="en-US"/>
        </w:rPr>
      </w:pPr>
    </w:p>
    <w:p w:rsidR="00EA3083" w:rsidRPr="00B07191" w:rsidRDefault="0073725A" w:rsidP="00DD206B">
      <w:pPr>
        <w:autoSpaceDE w:val="0"/>
        <w:autoSpaceDN w:val="0"/>
        <w:adjustRightInd w:val="0"/>
        <w:spacing w:after="0" w:line="240" w:lineRule="auto"/>
        <w:jc w:val="both"/>
        <w:rPr>
          <w:rFonts w:cs="Calibri"/>
          <w:lang w:val="en-US"/>
        </w:rPr>
      </w:pPr>
      <w:r w:rsidRPr="00B07191">
        <w:rPr>
          <w:rFonts w:cs="Calibri"/>
          <w:lang w:val="en-US"/>
        </w:rPr>
        <w:t xml:space="preserve"> </w:t>
      </w:r>
      <w:r w:rsidR="007E5C6D" w:rsidRPr="00B07191">
        <w:rPr>
          <w:rFonts w:eastAsia="Times New Roman" w:cs="Calibri"/>
          <w:bdr w:val="none" w:sz="0" w:space="0" w:color="auto" w:frame="1"/>
          <w:lang w:val="en-US" w:eastAsia="tr-TR"/>
        </w:rPr>
        <w:t>As part</w:t>
      </w:r>
      <w:r w:rsidR="00B46309" w:rsidRPr="00B07191">
        <w:rPr>
          <w:rFonts w:eastAsia="Times New Roman" w:cs="Calibri"/>
          <w:bdr w:val="none" w:sz="0" w:space="0" w:color="auto" w:frame="1"/>
          <w:lang w:val="en-US" w:eastAsia="tr-TR"/>
        </w:rPr>
        <w:t xml:space="preserve"> </w:t>
      </w:r>
      <w:r w:rsidR="00A959F8" w:rsidRPr="00B07191">
        <w:rPr>
          <w:rFonts w:eastAsia="Times New Roman" w:cs="Calibri"/>
          <w:bdr w:val="none" w:sz="0" w:space="0" w:color="auto" w:frame="1"/>
          <w:lang w:val="en-US" w:eastAsia="tr-TR"/>
        </w:rPr>
        <w:t>of these activities, the university aims</w:t>
      </w:r>
      <w:r w:rsidR="00B46309" w:rsidRPr="00B07191">
        <w:rPr>
          <w:rFonts w:eastAsia="Times New Roman" w:cs="Calibri"/>
          <w:bdr w:val="none" w:sz="0" w:space="0" w:color="auto" w:frame="1"/>
          <w:lang w:val="en-US" w:eastAsia="tr-TR"/>
        </w:rPr>
        <w:t xml:space="preserve"> to carry out necessary studies by taking into consideration the determination to take a role as an important </w:t>
      </w:r>
      <w:proofErr w:type="spellStart"/>
      <w:r w:rsidR="00B46309" w:rsidRPr="00B07191">
        <w:rPr>
          <w:rFonts w:eastAsia="Times New Roman" w:cs="Calibri"/>
          <w:bdr w:val="none" w:sz="0" w:space="0" w:color="auto" w:frame="1"/>
          <w:lang w:val="en-US" w:eastAsia="tr-TR"/>
        </w:rPr>
        <w:t>actor</w:t>
      </w:r>
      <w:proofErr w:type="spellEnd"/>
      <w:r w:rsidR="00B46309" w:rsidRPr="00B07191">
        <w:rPr>
          <w:rFonts w:eastAsia="Times New Roman" w:cs="Calibri"/>
          <w:bdr w:val="none" w:sz="0" w:space="0" w:color="auto" w:frame="1"/>
          <w:lang w:val="en-US" w:eastAsia="tr-TR"/>
        </w:rPr>
        <w:t xml:space="preserve"> in the Higher Education Are</w:t>
      </w:r>
      <w:r w:rsidR="00670086" w:rsidRPr="00B07191">
        <w:rPr>
          <w:rFonts w:eastAsia="Times New Roman" w:cs="Calibri"/>
          <w:bdr w:val="none" w:sz="0" w:space="0" w:color="auto" w:frame="1"/>
          <w:lang w:val="en-US" w:eastAsia="tr-TR"/>
        </w:rPr>
        <w:t>a in Europe to make the</w:t>
      </w:r>
      <w:r w:rsidR="00B46309" w:rsidRPr="00B07191">
        <w:rPr>
          <w:rFonts w:eastAsia="Times New Roman" w:cs="Calibri"/>
          <w:bdr w:val="none" w:sz="0" w:space="0" w:color="auto" w:frame="1"/>
          <w:lang w:val="en-US" w:eastAsia="tr-TR"/>
        </w:rPr>
        <w:t xml:space="preserve"> univer</w:t>
      </w:r>
      <w:r w:rsidR="0069392D" w:rsidRPr="00B07191">
        <w:rPr>
          <w:rFonts w:eastAsia="Times New Roman" w:cs="Calibri"/>
          <w:bdr w:val="none" w:sz="0" w:space="0" w:color="auto" w:frame="1"/>
          <w:lang w:val="en-US" w:eastAsia="tr-TR"/>
        </w:rPr>
        <w:t>sity progress rapidly for the purpose</w:t>
      </w:r>
      <w:r w:rsidR="00B46309" w:rsidRPr="00B07191">
        <w:rPr>
          <w:rFonts w:eastAsia="Times New Roman" w:cs="Calibri"/>
          <w:bdr w:val="none" w:sz="0" w:space="0" w:color="auto" w:frame="1"/>
          <w:lang w:val="en-US" w:eastAsia="tr-TR"/>
        </w:rPr>
        <w:t xml:space="preserve"> of becoming a world univers</w:t>
      </w:r>
      <w:r w:rsidR="00FC7CA9" w:rsidRPr="00B07191">
        <w:rPr>
          <w:rFonts w:eastAsia="Times New Roman" w:cs="Calibri"/>
          <w:bdr w:val="none" w:sz="0" w:space="0" w:color="auto" w:frame="1"/>
          <w:lang w:val="en-US" w:eastAsia="tr-TR"/>
        </w:rPr>
        <w:t xml:space="preserve">ity, and to better adapt to newly formed </w:t>
      </w:r>
      <w:r w:rsidR="00B46309" w:rsidRPr="00B07191">
        <w:rPr>
          <w:rFonts w:eastAsia="Times New Roman" w:cs="Calibri"/>
          <w:bdr w:val="none" w:sz="0" w:space="0" w:color="auto" w:frame="1"/>
          <w:lang w:val="en-US" w:eastAsia="tr-TR"/>
        </w:rPr>
        <w:t>and developing conditions in the field of internationalization in higher education.</w:t>
      </w:r>
      <w:r w:rsidR="00DD206B" w:rsidRPr="00B07191">
        <w:rPr>
          <w:rFonts w:cs="Calibri"/>
          <w:lang w:val="en-US"/>
        </w:rPr>
        <w:t xml:space="preserve"> </w:t>
      </w:r>
      <w:r w:rsidR="00F81DA2" w:rsidRPr="00B07191">
        <w:rPr>
          <w:rFonts w:eastAsia="Times New Roman" w:cs="Calibri"/>
          <w:bdr w:val="none" w:sz="0" w:space="0" w:color="auto" w:frame="1"/>
          <w:lang w:val="en-US" w:eastAsia="tr-TR"/>
        </w:rPr>
        <w:t>As a re</w:t>
      </w:r>
      <w:r w:rsidR="00A40F34" w:rsidRPr="00B07191">
        <w:rPr>
          <w:rFonts w:eastAsia="Times New Roman" w:cs="Calibri"/>
          <w:bdr w:val="none" w:sz="0" w:space="0" w:color="auto" w:frame="1"/>
          <w:lang w:val="en-US" w:eastAsia="tr-TR"/>
        </w:rPr>
        <w:t>sult of the studies carried out;</w:t>
      </w:r>
      <w:r w:rsidR="00F81DA2" w:rsidRPr="00B07191">
        <w:rPr>
          <w:rFonts w:eastAsia="Times New Roman" w:cs="Calibri"/>
          <w:bdr w:val="none" w:sz="0" w:space="0" w:color="auto" w:frame="1"/>
          <w:lang w:val="en-US" w:eastAsia="tr-TR"/>
        </w:rPr>
        <w:t xml:space="preserve"> taking into account </w:t>
      </w:r>
      <w:r w:rsidR="00A40F34" w:rsidRPr="00B07191">
        <w:rPr>
          <w:rFonts w:eastAsia="Times New Roman" w:cs="Calibri"/>
          <w:bdr w:val="none" w:sz="0" w:space="0" w:color="auto" w:frame="1"/>
          <w:lang w:val="en-US" w:eastAsia="tr-TR"/>
        </w:rPr>
        <w:t xml:space="preserve">the developments in higher education </w:t>
      </w:r>
      <w:r w:rsidR="00F81DA2" w:rsidRPr="00B07191">
        <w:rPr>
          <w:rFonts w:eastAsia="Times New Roman" w:cs="Calibri"/>
          <w:bdr w:val="none" w:sz="0" w:space="0" w:color="auto" w:frame="1"/>
          <w:lang w:val="en-US" w:eastAsia="tr-TR"/>
        </w:rPr>
        <w:t xml:space="preserve">and the current situation in </w:t>
      </w:r>
      <w:r w:rsidR="00670086" w:rsidRPr="00B07191">
        <w:rPr>
          <w:rFonts w:eastAsia="Times New Roman" w:cs="Calibri"/>
          <w:bdr w:val="none" w:sz="0" w:space="0" w:color="auto" w:frame="1"/>
          <w:lang w:val="en-US" w:eastAsia="tr-TR"/>
        </w:rPr>
        <w:t>the</w:t>
      </w:r>
      <w:r w:rsidR="00F81DA2" w:rsidRPr="00B07191">
        <w:rPr>
          <w:rFonts w:eastAsia="Times New Roman" w:cs="Calibri"/>
          <w:bdr w:val="none" w:sz="0" w:space="0" w:color="auto" w:frame="1"/>
          <w:lang w:val="en-US" w:eastAsia="tr-TR"/>
        </w:rPr>
        <w:t xml:space="preserve"> university, the internationalization activities of </w:t>
      </w:r>
      <w:r w:rsidR="00670086" w:rsidRPr="00B07191">
        <w:rPr>
          <w:rFonts w:eastAsia="Times New Roman" w:cs="Calibri"/>
          <w:bdr w:val="none" w:sz="0" w:space="0" w:color="auto" w:frame="1"/>
          <w:lang w:val="en-US" w:eastAsia="tr-TR"/>
        </w:rPr>
        <w:t xml:space="preserve">the </w:t>
      </w:r>
      <w:r w:rsidR="00F81DA2" w:rsidRPr="00B07191">
        <w:rPr>
          <w:rFonts w:eastAsia="Times New Roman" w:cs="Calibri"/>
          <w:bdr w:val="none" w:sz="0" w:space="0" w:color="auto" w:frame="1"/>
          <w:lang w:val="en-US" w:eastAsia="tr-TR"/>
        </w:rPr>
        <w:t xml:space="preserve">university </w:t>
      </w:r>
      <w:r w:rsidR="00A40F34" w:rsidRPr="00B07191">
        <w:rPr>
          <w:rFonts w:eastAsia="Times New Roman" w:cs="Calibri"/>
          <w:bdr w:val="none" w:sz="0" w:space="0" w:color="auto" w:frame="1"/>
          <w:lang w:val="en-US" w:eastAsia="tr-TR"/>
        </w:rPr>
        <w:t>are</w:t>
      </w:r>
      <w:r w:rsidR="00F81DA2" w:rsidRPr="00B07191">
        <w:rPr>
          <w:rFonts w:eastAsia="Times New Roman" w:cs="Calibri"/>
          <w:bdr w:val="none" w:sz="0" w:space="0" w:color="auto" w:frame="1"/>
          <w:lang w:val="en-US" w:eastAsia="tr-TR"/>
        </w:rPr>
        <w:t xml:space="preserve"> </w:t>
      </w:r>
      <w:r w:rsidR="00A40F34" w:rsidRPr="00B07191">
        <w:rPr>
          <w:rFonts w:eastAsia="Times New Roman" w:cs="Calibri"/>
          <w:bdr w:val="none" w:sz="0" w:space="0" w:color="auto" w:frame="1"/>
          <w:lang w:val="en-US" w:eastAsia="tr-TR"/>
        </w:rPr>
        <w:t xml:space="preserve">planned to be </w:t>
      </w:r>
      <w:r w:rsidR="00F81DA2" w:rsidRPr="00B07191">
        <w:rPr>
          <w:rFonts w:eastAsia="Times New Roman" w:cs="Calibri"/>
          <w:bdr w:val="none" w:sz="0" w:space="0" w:color="auto" w:frame="1"/>
          <w:lang w:val="en-US" w:eastAsia="tr-TR"/>
        </w:rPr>
        <w:t>carried out u</w:t>
      </w:r>
      <w:r w:rsidR="00A40F34" w:rsidRPr="00B07191">
        <w:rPr>
          <w:rFonts w:eastAsia="Times New Roman" w:cs="Calibri"/>
          <w:bdr w:val="none" w:sz="0" w:space="0" w:color="auto" w:frame="1"/>
          <w:lang w:val="en-US" w:eastAsia="tr-TR"/>
        </w:rPr>
        <w:t>nder the name of “</w:t>
      </w:r>
      <w:r w:rsidR="00A40F34" w:rsidRPr="00B07191">
        <w:rPr>
          <w:rFonts w:eastAsia="Times New Roman" w:cs="Calibri"/>
          <w:u w:val="single"/>
          <w:bdr w:val="none" w:sz="0" w:space="0" w:color="auto" w:frame="1"/>
          <w:lang w:val="en-US" w:eastAsia="tr-TR"/>
        </w:rPr>
        <w:t>International Office</w:t>
      </w:r>
      <w:r w:rsidR="00A40F34" w:rsidRPr="00B07191">
        <w:rPr>
          <w:rFonts w:eastAsia="Times New Roman" w:cs="Calibri"/>
          <w:bdr w:val="none" w:sz="0" w:space="0" w:color="auto" w:frame="1"/>
          <w:lang w:val="en-US" w:eastAsia="tr-TR"/>
        </w:rPr>
        <w:t>” (IO)</w:t>
      </w:r>
      <w:r w:rsidR="00F81DA2" w:rsidRPr="00B07191">
        <w:rPr>
          <w:rFonts w:eastAsia="Times New Roman" w:cs="Calibri"/>
          <w:bdr w:val="none" w:sz="0" w:space="0" w:color="auto" w:frame="1"/>
          <w:lang w:val="en-US" w:eastAsia="tr-TR"/>
        </w:rPr>
        <w:t xml:space="preserve"> in 2017</w:t>
      </w:r>
      <w:r w:rsidR="00A40F34" w:rsidRPr="00B07191">
        <w:rPr>
          <w:rFonts w:eastAsia="Times New Roman" w:cs="Calibri"/>
          <w:bdr w:val="none" w:sz="0" w:space="0" w:color="auto" w:frame="1"/>
          <w:lang w:val="en-US" w:eastAsia="tr-TR"/>
        </w:rPr>
        <w:t>,</w:t>
      </w:r>
      <w:r w:rsidR="00F81DA2" w:rsidRPr="00B07191">
        <w:rPr>
          <w:rFonts w:eastAsia="Times New Roman" w:cs="Calibri"/>
          <w:bdr w:val="none" w:sz="0" w:space="0" w:color="auto" w:frame="1"/>
          <w:lang w:val="en-US" w:eastAsia="tr-TR"/>
        </w:rPr>
        <w:t xml:space="preserve"> and</w:t>
      </w:r>
      <w:r w:rsidR="00A40F34" w:rsidRPr="00B07191">
        <w:rPr>
          <w:rFonts w:eastAsia="Times New Roman" w:cs="Calibri"/>
          <w:bdr w:val="none" w:sz="0" w:space="0" w:color="auto" w:frame="1"/>
          <w:lang w:val="en-US" w:eastAsia="tr-TR"/>
        </w:rPr>
        <w:t xml:space="preserve"> within this framework, Erasmus</w:t>
      </w:r>
      <w:r w:rsidR="00F81DA2" w:rsidRPr="00B07191">
        <w:rPr>
          <w:rFonts w:eastAsia="Times New Roman" w:cs="Calibri"/>
          <w:bdr w:val="none" w:sz="0" w:space="0" w:color="auto" w:frame="1"/>
          <w:lang w:val="en-US" w:eastAsia="tr-TR"/>
        </w:rPr>
        <w:t xml:space="preserve">+, </w:t>
      </w:r>
      <w:proofErr w:type="spellStart"/>
      <w:r w:rsidR="00F81DA2" w:rsidRPr="00B07191">
        <w:rPr>
          <w:rFonts w:eastAsia="Times New Roman" w:cs="Calibri"/>
          <w:bdr w:val="none" w:sz="0" w:space="0" w:color="auto" w:frame="1"/>
          <w:lang w:val="en-US" w:eastAsia="tr-TR"/>
        </w:rPr>
        <w:t>Farabi</w:t>
      </w:r>
      <w:proofErr w:type="spellEnd"/>
      <w:r w:rsidR="00F81DA2" w:rsidRPr="00B07191">
        <w:rPr>
          <w:rFonts w:eastAsia="Times New Roman" w:cs="Calibri"/>
          <w:bdr w:val="none" w:sz="0" w:space="0" w:color="auto" w:frame="1"/>
          <w:lang w:val="en-US" w:eastAsia="tr-TR"/>
        </w:rPr>
        <w:t xml:space="preserve"> and </w:t>
      </w:r>
      <w:proofErr w:type="spellStart"/>
      <w:r w:rsidR="00F81DA2" w:rsidRPr="00B07191">
        <w:rPr>
          <w:rFonts w:eastAsia="Times New Roman" w:cs="Calibri"/>
          <w:bdr w:val="none" w:sz="0" w:space="0" w:color="auto" w:frame="1"/>
          <w:lang w:val="en-US" w:eastAsia="tr-TR"/>
        </w:rPr>
        <w:t>Mevlana</w:t>
      </w:r>
      <w:proofErr w:type="spellEnd"/>
      <w:r w:rsidR="00F81DA2" w:rsidRPr="00B07191">
        <w:rPr>
          <w:rFonts w:eastAsia="Times New Roman" w:cs="Calibri"/>
          <w:bdr w:val="none" w:sz="0" w:space="0" w:color="auto" w:frame="1"/>
          <w:lang w:val="en-US" w:eastAsia="tr-TR"/>
        </w:rPr>
        <w:t xml:space="preserve"> Exchange Programs, International Students </w:t>
      </w:r>
      <w:r w:rsidR="00EC338C" w:rsidRPr="00B07191">
        <w:rPr>
          <w:rFonts w:eastAsia="Times New Roman" w:cs="Calibri"/>
          <w:bdr w:val="none" w:sz="0" w:space="0" w:color="auto" w:frame="1"/>
          <w:lang w:val="en-US" w:eastAsia="tr-TR"/>
        </w:rPr>
        <w:t xml:space="preserve">Program </w:t>
      </w:r>
      <w:r w:rsidR="00F81DA2" w:rsidRPr="00B07191">
        <w:rPr>
          <w:rFonts w:eastAsia="Times New Roman" w:cs="Calibri"/>
          <w:bdr w:val="none" w:sz="0" w:space="0" w:color="auto" w:frame="1"/>
          <w:lang w:val="en-US" w:eastAsia="tr-TR"/>
        </w:rPr>
        <w:t>and other internationalization activities are planned.</w:t>
      </w:r>
      <w:r w:rsidR="00C833E8" w:rsidRPr="00B07191">
        <w:rPr>
          <w:rFonts w:eastAsia="Times New Roman" w:cs="Calibri"/>
          <w:bdr w:val="none" w:sz="0" w:space="0" w:color="auto" w:frame="1"/>
          <w:lang w:val="en-US" w:eastAsia="tr-TR"/>
        </w:rPr>
        <w:t xml:space="preserve"> </w:t>
      </w:r>
      <w:r w:rsidR="00A40F34" w:rsidRPr="00B07191">
        <w:rPr>
          <w:rFonts w:eastAsia="Times New Roman" w:cs="Calibri"/>
          <w:bdr w:val="none" w:sz="0" w:space="0" w:color="auto" w:frame="1"/>
          <w:lang w:val="en-US" w:eastAsia="tr-TR"/>
        </w:rPr>
        <w:t>The International Office, which was restructured in 2017,</w:t>
      </w:r>
      <w:r w:rsidR="00C833E8" w:rsidRPr="00B07191">
        <w:rPr>
          <w:rFonts w:eastAsia="Times New Roman" w:cs="Calibri"/>
          <w:bdr w:val="none" w:sz="0" w:space="0" w:color="auto" w:frame="1"/>
          <w:lang w:val="en-US" w:eastAsia="tr-TR"/>
        </w:rPr>
        <w:t xml:space="preserve"> has been unified under the name of</w:t>
      </w:r>
      <w:r w:rsidR="00A40F34" w:rsidRPr="00B07191">
        <w:rPr>
          <w:rFonts w:eastAsia="Times New Roman" w:cs="Calibri"/>
          <w:bdr w:val="none" w:sz="0" w:space="0" w:color="auto" w:frame="1"/>
          <w:lang w:val="en-US" w:eastAsia="tr-TR"/>
        </w:rPr>
        <w:t xml:space="preserve"> International </w:t>
      </w:r>
      <w:r w:rsidR="00C833E8" w:rsidRPr="00B07191">
        <w:rPr>
          <w:rFonts w:eastAsia="Times New Roman" w:cs="Calibri"/>
          <w:bdr w:val="none" w:sz="0" w:space="0" w:color="auto" w:frame="1"/>
          <w:lang w:val="en-US" w:eastAsia="tr-TR"/>
        </w:rPr>
        <w:t>Office incorporating all the excha</w:t>
      </w:r>
      <w:r w:rsidR="00893930" w:rsidRPr="00B07191">
        <w:rPr>
          <w:rFonts w:eastAsia="Times New Roman" w:cs="Calibri"/>
          <w:bdr w:val="none" w:sz="0" w:space="0" w:color="auto" w:frame="1"/>
          <w:lang w:val="en-US" w:eastAsia="tr-TR"/>
        </w:rPr>
        <w:t>nge programs mentioned above</w:t>
      </w:r>
      <w:r w:rsidR="00A40F34" w:rsidRPr="00B07191">
        <w:rPr>
          <w:rFonts w:eastAsia="Times New Roman" w:cs="Calibri"/>
          <w:bdr w:val="none" w:sz="0" w:space="0" w:color="auto" w:frame="1"/>
          <w:lang w:val="en-US" w:eastAsia="tr-TR"/>
        </w:rPr>
        <w:t xml:space="preserve"> to maintain the internationalization </w:t>
      </w:r>
      <w:r w:rsidR="00A40F34" w:rsidRPr="00EB5550">
        <w:rPr>
          <w:rFonts w:eastAsia="Times New Roman" w:cs="Calibri"/>
          <w:color w:val="000000"/>
          <w:bdr w:val="none" w:sz="0" w:space="0" w:color="auto" w:frame="1"/>
          <w:lang w:val="en-US" w:eastAsia="tr-TR"/>
        </w:rPr>
        <w:t xml:space="preserve">activities more effectively </w:t>
      </w:r>
      <w:r w:rsidR="00A40F34" w:rsidRPr="00EB5550">
        <w:rPr>
          <w:rFonts w:eastAsia="Times New Roman" w:cs="Calibri"/>
          <w:color w:val="000000"/>
          <w:bdr w:val="none" w:sz="0" w:space="0" w:color="auto" w:frame="1"/>
          <w:lang w:val="en-US" w:eastAsia="tr-TR"/>
        </w:rPr>
        <w:lastRenderedPageBreak/>
        <w:t xml:space="preserve">and </w:t>
      </w:r>
      <w:r w:rsidR="00A40F34" w:rsidRPr="00B07191">
        <w:rPr>
          <w:rFonts w:eastAsia="Times New Roman" w:cs="Calibri"/>
          <w:bdr w:val="none" w:sz="0" w:space="0" w:color="auto" w:frame="1"/>
          <w:lang w:val="en-US" w:eastAsia="tr-TR"/>
        </w:rPr>
        <w:t xml:space="preserve">efficiently and to ensure coordination among the programs </w:t>
      </w:r>
      <w:r w:rsidR="00C833E8" w:rsidRPr="00B07191">
        <w:rPr>
          <w:rFonts w:eastAsia="Times New Roman" w:cs="Calibri"/>
          <w:bdr w:val="none" w:sz="0" w:space="0" w:color="auto" w:frame="1"/>
          <w:lang w:val="en-US" w:eastAsia="tr-TR"/>
        </w:rPr>
        <w:t>by t</w:t>
      </w:r>
      <w:r w:rsidR="00670086" w:rsidRPr="00B07191">
        <w:rPr>
          <w:rFonts w:eastAsia="Times New Roman" w:cs="Calibri"/>
          <w:bdr w:val="none" w:sz="0" w:space="0" w:color="auto" w:frame="1"/>
          <w:lang w:val="en-US" w:eastAsia="tr-TR"/>
        </w:rPr>
        <w:t>he decision of the</w:t>
      </w:r>
      <w:r w:rsidR="00893930" w:rsidRPr="00B07191">
        <w:rPr>
          <w:rFonts w:eastAsia="Times New Roman" w:cs="Calibri"/>
          <w:bdr w:val="none" w:sz="0" w:space="0" w:color="auto" w:frame="1"/>
          <w:lang w:val="en-US" w:eastAsia="tr-TR"/>
        </w:rPr>
        <w:t xml:space="preserve"> Executive</w:t>
      </w:r>
      <w:r w:rsidR="00C833E8" w:rsidRPr="00B07191">
        <w:rPr>
          <w:rFonts w:eastAsia="Times New Roman" w:cs="Calibri"/>
          <w:bdr w:val="none" w:sz="0" w:space="0" w:color="auto" w:frame="1"/>
          <w:lang w:val="en-US" w:eastAsia="tr-TR"/>
        </w:rPr>
        <w:t xml:space="preserve"> Board of </w:t>
      </w:r>
      <w:r w:rsidR="00893930" w:rsidRPr="00B07191">
        <w:rPr>
          <w:rFonts w:eastAsia="Times New Roman" w:cs="Calibri"/>
          <w:bdr w:val="none" w:sz="0" w:space="0" w:color="auto" w:frame="1"/>
          <w:lang w:val="en-US" w:eastAsia="tr-TR"/>
        </w:rPr>
        <w:t>the University</w:t>
      </w:r>
      <w:r w:rsidR="00C833E8" w:rsidRPr="00B07191">
        <w:rPr>
          <w:rFonts w:eastAsia="Times New Roman" w:cs="Calibri"/>
          <w:bdr w:val="none" w:sz="0" w:space="0" w:color="auto" w:frame="1"/>
          <w:lang w:val="en-US" w:eastAsia="tr-TR"/>
        </w:rPr>
        <w:t>.</w:t>
      </w:r>
    </w:p>
    <w:p w:rsidR="001029D4" w:rsidRPr="00B07191" w:rsidRDefault="001029D4" w:rsidP="00D11DC2">
      <w:pPr>
        <w:shd w:val="clear" w:color="auto" w:fill="FFFFFF"/>
        <w:spacing w:after="0" w:line="240" w:lineRule="auto"/>
        <w:jc w:val="both"/>
        <w:textAlignment w:val="baseline"/>
        <w:rPr>
          <w:rFonts w:eastAsia="Times New Roman" w:cs="Calibri"/>
          <w:bdr w:val="none" w:sz="0" w:space="0" w:color="auto" w:frame="1"/>
          <w:lang w:val="en-US" w:eastAsia="tr-TR"/>
        </w:rPr>
      </w:pPr>
    </w:p>
    <w:p w:rsidR="00341207" w:rsidRPr="00B07191" w:rsidRDefault="001029D4" w:rsidP="00D11DC2">
      <w:pPr>
        <w:shd w:val="clear" w:color="auto" w:fill="FFFFFF"/>
        <w:spacing w:after="0" w:line="240" w:lineRule="auto"/>
        <w:jc w:val="both"/>
        <w:textAlignment w:val="baseline"/>
        <w:rPr>
          <w:rFonts w:eastAsia="Times New Roman" w:cs="Calibri"/>
          <w:bdr w:val="none" w:sz="0" w:space="0" w:color="auto" w:frame="1"/>
          <w:lang w:val="en-US" w:eastAsia="tr-TR"/>
        </w:rPr>
      </w:pPr>
      <w:r w:rsidRPr="00B07191">
        <w:rPr>
          <w:rFonts w:eastAsia="Times New Roman" w:cs="Calibri"/>
          <w:bdr w:val="none" w:sz="0" w:space="0" w:color="auto" w:frame="1"/>
          <w:lang w:val="en-US" w:eastAsia="tr-TR"/>
        </w:rPr>
        <w:t xml:space="preserve">Following the IO </w:t>
      </w:r>
      <w:r w:rsidR="004722C0" w:rsidRPr="00B07191">
        <w:rPr>
          <w:rFonts w:eastAsia="Times New Roman" w:cs="Calibri"/>
          <w:bdr w:val="none" w:sz="0" w:space="0" w:color="auto" w:frame="1"/>
          <w:lang w:val="en-US" w:eastAsia="tr-TR"/>
        </w:rPr>
        <w:t>re</w:t>
      </w:r>
      <w:r w:rsidRPr="00B07191">
        <w:rPr>
          <w:rFonts w:eastAsia="Times New Roman" w:cs="Calibri"/>
          <w:bdr w:val="none" w:sz="0" w:space="0" w:color="auto" w:frame="1"/>
          <w:lang w:val="en-US" w:eastAsia="tr-TR"/>
        </w:rPr>
        <w:t xml:space="preserve">structuring, the job descriptions and assigned positions of the staff responsible for the Erasmus+ Program, </w:t>
      </w:r>
      <w:proofErr w:type="spellStart"/>
      <w:r w:rsidRPr="00B07191">
        <w:rPr>
          <w:rFonts w:eastAsia="Times New Roman" w:cs="Calibri"/>
          <w:bdr w:val="none" w:sz="0" w:space="0" w:color="auto" w:frame="1"/>
          <w:lang w:val="en-US" w:eastAsia="tr-TR"/>
        </w:rPr>
        <w:t>Mevlana</w:t>
      </w:r>
      <w:proofErr w:type="spellEnd"/>
      <w:r w:rsidRPr="00B07191">
        <w:rPr>
          <w:rFonts w:eastAsia="Times New Roman" w:cs="Calibri"/>
          <w:bdr w:val="none" w:sz="0" w:space="0" w:color="auto" w:frame="1"/>
          <w:lang w:val="en-US" w:eastAsia="tr-TR"/>
        </w:rPr>
        <w:t xml:space="preserve"> </w:t>
      </w:r>
      <w:r w:rsidR="005C6E70" w:rsidRPr="00B07191">
        <w:rPr>
          <w:rFonts w:eastAsia="Times New Roman" w:cs="Calibri"/>
          <w:bdr w:val="none" w:sz="0" w:space="0" w:color="auto" w:frame="1"/>
          <w:lang w:val="en-US" w:eastAsia="tr-TR"/>
        </w:rPr>
        <w:t xml:space="preserve">Exchange </w:t>
      </w:r>
      <w:r w:rsidRPr="00B07191">
        <w:rPr>
          <w:rFonts w:eastAsia="Times New Roman" w:cs="Calibri"/>
          <w:bdr w:val="none" w:sz="0" w:space="0" w:color="auto" w:frame="1"/>
          <w:lang w:val="en-US" w:eastAsia="tr-TR"/>
        </w:rPr>
        <w:t xml:space="preserve">Program, </w:t>
      </w:r>
      <w:proofErr w:type="spellStart"/>
      <w:r w:rsidRPr="00B07191">
        <w:rPr>
          <w:rFonts w:eastAsia="Times New Roman" w:cs="Calibri"/>
          <w:bdr w:val="none" w:sz="0" w:space="0" w:color="auto" w:frame="1"/>
          <w:lang w:val="en-US" w:eastAsia="tr-TR"/>
        </w:rPr>
        <w:t>Farabi</w:t>
      </w:r>
      <w:proofErr w:type="spellEnd"/>
      <w:r w:rsidR="005C6E70" w:rsidRPr="00B07191">
        <w:rPr>
          <w:rFonts w:eastAsia="Times New Roman" w:cs="Calibri"/>
          <w:bdr w:val="none" w:sz="0" w:space="0" w:color="auto" w:frame="1"/>
          <w:lang w:val="en-US" w:eastAsia="tr-TR"/>
        </w:rPr>
        <w:t xml:space="preserve"> Exchange</w:t>
      </w:r>
      <w:r w:rsidRPr="00B07191">
        <w:rPr>
          <w:rFonts w:eastAsia="Times New Roman" w:cs="Calibri"/>
          <w:bdr w:val="none" w:sz="0" w:space="0" w:color="auto" w:frame="1"/>
          <w:lang w:val="en-US" w:eastAsia="tr-TR"/>
        </w:rPr>
        <w:t xml:space="preserve"> Program and International Students</w:t>
      </w:r>
      <w:r w:rsidR="00D777F2" w:rsidRPr="00B07191">
        <w:rPr>
          <w:rFonts w:eastAsia="Times New Roman" w:cs="Calibri"/>
          <w:bdr w:val="none" w:sz="0" w:space="0" w:color="auto" w:frame="1"/>
          <w:lang w:val="en-US" w:eastAsia="tr-TR"/>
        </w:rPr>
        <w:t xml:space="preserve"> Program</w:t>
      </w:r>
      <w:r w:rsidRPr="00B07191">
        <w:rPr>
          <w:rFonts w:eastAsia="Times New Roman" w:cs="Calibri"/>
          <w:bdr w:val="none" w:sz="0" w:space="0" w:color="auto" w:frame="1"/>
          <w:lang w:val="en-US" w:eastAsia="tr-TR"/>
        </w:rPr>
        <w:t xml:space="preserve"> were determined. </w:t>
      </w:r>
      <w:r w:rsidRPr="00B07191">
        <w:rPr>
          <w:rFonts w:eastAsia="Times New Roman" w:cs="Calibri"/>
          <w:bCs/>
          <w:bdr w:val="none" w:sz="0" w:space="0" w:color="auto" w:frame="1"/>
          <w:lang w:val="en-US" w:eastAsia="tr-TR"/>
        </w:rPr>
        <w:t>In addition, an office logo was prepared in such a way as to give a corporate identity to the unit, and mission and vision of the office and job descriptions were determined.</w:t>
      </w:r>
      <w:r w:rsidRPr="00B07191">
        <w:rPr>
          <w:rFonts w:eastAsia="Times New Roman" w:cs="Calibri"/>
          <w:bdr w:val="none" w:sz="0" w:space="0" w:color="auto" w:frame="1"/>
          <w:lang w:val="en-US" w:eastAsia="tr-TR"/>
        </w:rPr>
        <w:t xml:space="preserve"> </w:t>
      </w:r>
      <w:r w:rsidRPr="00B07191">
        <w:rPr>
          <w:rFonts w:eastAsia="Times New Roman" w:cs="Calibri"/>
          <w:lang w:val="en-US" w:eastAsia="tr-TR"/>
        </w:rPr>
        <w:t xml:space="preserve">After the institutional structuring works, </w:t>
      </w:r>
      <w:r w:rsidR="00BA4960" w:rsidRPr="00B07191">
        <w:rPr>
          <w:rFonts w:eastAsia="Times New Roman" w:cs="Calibri"/>
          <w:lang w:val="en-US" w:eastAsia="tr-TR"/>
        </w:rPr>
        <w:t xml:space="preserve">the staff gave priority to </w:t>
      </w:r>
      <w:r w:rsidRPr="00B07191">
        <w:rPr>
          <w:rFonts w:eastAsia="Times New Roman" w:cs="Calibri"/>
          <w:lang w:val="en-US" w:eastAsia="tr-TR"/>
        </w:rPr>
        <w:t>the preparation of the web site of the office.</w:t>
      </w:r>
      <w:r w:rsidR="002939A4" w:rsidRPr="00B07191">
        <w:rPr>
          <w:rFonts w:eastAsia="Times New Roman" w:cs="Calibri"/>
          <w:bdr w:val="none" w:sz="0" w:space="0" w:color="auto" w:frame="1"/>
          <w:lang w:val="en-US" w:eastAsia="tr-TR"/>
        </w:rPr>
        <w:t xml:space="preserve"> </w:t>
      </w:r>
      <w:r w:rsidR="00EB1366" w:rsidRPr="00B07191">
        <w:rPr>
          <w:rFonts w:eastAsia="Times New Roman" w:cs="Calibri"/>
          <w:bdr w:val="none" w:sz="0" w:space="0" w:color="auto" w:frame="1"/>
          <w:lang w:val="en-US" w:eastAsia="tr-TR"/>
        </w:rPr>
        <w:t xml:space="preserve">The web site of </w:t>
      </w:r>
      <w:r w:rsidR="00633F8D" w:rsidRPr="00B07191">
        <w:rPr>
          <w:rFonts w:eastAsia="Times New Roman" w:cs="Calibri"/>
          <w:bdr w:val="none" w:sz="0" w:space="0" w:color="auto" w:frame="1"/>
          <w:lang w:val="en-US" w:eastAsia="tr-TR"/>
        </w:rPr>
        <w:t xml:space="preserve">“International Office” </w:t>
      </w:r>
      <w:r w:rsidR="00E92F95" w:rsidRPr="00B07191">
        <w:rPr>
          <w:rFonts w:eastAsia="Times New Roman" w:cs="Calibri"/>
          <w:bdr w:val="none" w:sz="0" w:space="0" w:color="auto" w:frame="1"/>
          <w:lang w:val="en-US" w:eastAsia="tr-TR"/>
        </w:rPr>
        <w:t xml:space="preserve">is designed to provide transparency, visibility and a dynamic database of the forms, </w:t>
      </w:r>
      <w:r w:rsidR="002939A4" w:rsidRPr="00B07191">
        <w:rPr>
          <w:rFonts w:eastAsia="Times New Roman" w:cs="Calibri"/>
          <w:bdr w:val="none" w:sz="0" w:space="0" w:color="auto" w:frame="1"/>
          <w:lang w:val="en-US" w:eastAsia="tr-TR"/>
        </w:rPr>
        <w:t xml:space="preserve">where information about Erasmus+, </w:t>
      </w:r>
      <w:proofErr w:type="spellStart"/>
      <w:r w:rsidR="002939A4" w:rsidRPr="00B07191">
        <w:rPr>
          <w:rFonts w:eastAsia="Times New Roman" w:cs="Calibri"/>
          <w:bdr w:val="none" w:sz="0" w:space="0" w:color="auto" w:frame="1"/>
          <w:lang w:val="en-US" w:eastAsia="tr-TR"/>
        </w:rPr>
        <w:t>Mevlana</w:t>
      </w:r>
      <w:proofErr w:type="spellEnd"/>
      <w:r w:rsidR="002939A4" w:rsidRPr="00B07191">
        <w:rPr>
          <w:rFonts w:eastAsia="Times New Roman" w:cs="Calibri"/>
          <w:bdr w:val="none" w:sz="0" w:space="0" w:color="auto" w:frame="1"/>
          <w:lang w:val="en-US" w:eastAsia="tr-TR"/>
        </w:rPr>
        <w:t xml:space="preserve"> and </w:t>
      </w:r>
      <w:proofErr w:type="spellStart"/>
      <w:r w:rsidR="002939A4" w:rsidRPr="00B07191">
        <w:rPr>
          <w:rFonts w:eastAsia="Times New Roman" w:cs="Calibri"/>
          <w:bdr w:val="none" w:sz="0" w:space="0" w:color="auto" w:frame="1"/>
          <w:lang w:val="en-US" w:eastAsia="tr-TR"/>
        </w:rPr>
        <w:t>Farabi</w:t>
      </w:r>
      <w:proofErr w:type="spellEnd"/>
      <w:r w:rsidR="002939A4" w:rsidRPr="00B07191">
        <w:rPr>
          <w:rFonts w:eastAsia="Times New Roman" w:cs="Calibri"/>
          <w:bdr w:val="none" w:sz="0" w:space="0" w:color="auto" w:frame="1"/>
          <w:lang w:val="en-US" w:eastAsia="tr-TR"/>
        </w:rPr>
        <w:t xml:space="preserve"> Exchange Programs, International Students </w:t>
      </w:r>
      <w:r w:rsidR="007A55E5" w:rsidRPr="00B07191">
        <w:rPr>
          <w:rFonts w:eastAsia="Times New Roman" w:cs="Calibri"/>
          <w:bdr w:val="none" w:sz="0" w:space="0" w:color="auto" w:frame="1"/>
          <w:lang w:val="en-US" w:eastAsia="tr-TR"/>
        </w:rPr>
        <w:t xml:space="preserve">Program </w:t>
      </w:r>
      <w:r w:rsidR="002939A4" w:rsidRPr="00B07191">
        <w:rPr>
          <w:rFonts w:eastAsia="Times New Roman" w:cs="Calibri"/>
          <w:bdr w:val="none" w:sz="0" w:space="0" w:color="auto" w:frame="1"/>
          <w:lang w:val="en-US" w:eastAsia="tr-TR"/>
        </w:rPr>
        <w:t>and other internationalization activities carried out within the</w:t>
      </w:r>
      <w:r w:rsidR="00D3367E" w:rsidRPr="00B07191">
        <w:rPr>
          <w:rFonts w:eastAsia="Times New Roman" w:cs="Calibri"/>
          <w:bdr w:val="none" w:sz="0" w:space="0" w:color="auto" w:frame="1"/>
          <w:lang w:val="en-US" w:eastAsia="tr-TR"/>
        </w:rPr>
        <w:t xml:space="preserve"> coordination body can be found;</w:t>
      </w:r>
      <w:r w:rsidR="002939A4" w:rsidRPr="00B07191">
        <w:rPr>
          <w:rFonts w:eastAsia="Times New Roman" w:cs="Calibri"/>
          <w:bdr w:val="none" w:sz="0" w:space="0" w:color="auto" w:frame="1"/>
          <w:lang w:val="en-US" w:eastAsia="tr-TR"/>
        </w:rPr>
        <w:t xml:space="preserve"> and </w:t>
      </w:r>
      <w:r w:rsidR="00E92F95" w:rsidRPr="00B07191">
        <w:rPr>
          <w:rFonts w:eastAsia="Times New Roman" w:cs="Calibri"/>
          <w:bdr w:val="none" w:sz="0" w:space="0" w:color="auto" w:frame="1"/>
          <w:lang w:val="en-US" w:eastAsia="tr-TR"/>
        </w:rPr>
        <w:t>announcements</w:t>
      </w:r>
      <w:r w:rsidR="002939A4" w:rsidRPr="00B07191">
        <w:rPr>
          <w:rFonts w:eastAsia="Times New Roman" w:cs="Calibri"/>
          <w:bdr w:val="none" w:sz="0" w:space="0" w:color="auto" w:frame="1"/>
          <w:lang w:val="en-US" w:eastAsia="tr-TR"/>
        </w:rPr>
        <w:t xml:space="preserve">, </w:t>
      </w:r>
      <w:r w:rsidR="00E92F95" w:rsidRPr="00B07191">
        <w:rPr>
          <w:rFonts w:eastAsia="Times New Roman" w:cs="Calibri"/>
          <w:bdr w:val="none" w:sz="0" w:space="0" w:color="auto" w:frame="1"/>
          <w:lang w:val="en-US" w:eastAsia="tr-TR"/>
        </w:rPr>
        <w:t>workflow plans, international agreement lists and contact information of the s</w:t>
      </w:r>
      <w:r w:rsidR="002939A4" w:rsidRPr="00B07191">
        <w:rPr>
          <w:rFonts w:eastAsia="Times New Roman" w:cs="Calibri"/>
          <w:bdr w:val="none" w:sz="0" w:space="0" w:color="auto" w:frame="1"/>
          <w:lang w:val="en-US" w:eastAsia="tr-TR"/>
        </w:rPr>
        <w:t>tudies conducted on the subject ar</w:t>
      </w:r>
      <w:r w:rsidR="00D3367E" w:rsidRPr="00B07191">
        <w:rPr>
          <w:rFonts w:eastAsia="Times New Roman" w:cs="Calibri"/>
          <w:bdr w:val="none" w:sz="0" w:space="0" w:color="auto" w:frame="1"/>
          <w:lang w:val="en-US" w:eastAsia="tr-TR"/>
        </w:rPr>
        <w:t>e included. The IO web site is</w:t>
      </w:r>
      <w:r w:rsidR="002939A4" w:rsidRPr="00B07191">
        <w:rPr>
          <w:rFonts w:eastAsia="Times New Roman" w:cs="Calibri"/>
          <w:bdr w:val="none" w:sz="0" w:space="0" w:color="auto" w:frame="1"/>
          <w:lang w:val="en-US" w:eastAsia="tr-TR"/>
        </w:rPr>
        <w:t xml:space="preserve"> high</w:t>
      </w:r>
      <w:r w:rsidR="00D3367E" w:rsidRPr="00B07191">
        <w:rPr>
          <w:rFonts w:eastAsia="Times New Roman" w:cs="Calibri"/>
          <w:bdr w:val="none" w:sz="0" w:space="0" w:color="auto" w:frame="1"/>
          <w:lang w:val="en-US" w:eastAsia="tr-TR"/>
        </w:rPr>
        <w:t>ly visible</w:t>
      </w:r>
      <w:r w:rsidR="002939A4" w:rsidRPr="00B07191">
        <w:rPr>
          <w:rFonts w:eastAsia="Times New Roman" w:cs="Calibri"/>
          <w:bdr w:val="none" w:sz="0" w:space="0" w:color="auto" w:frame="1"/>
          <w:lang w:val="en-US" w:eastAsia="tr-TR"/>
        </w:rPr>
        <w:t xml:space="preserve"> </w:t>
      </w:r>
      <w:r w:rsidR="00D3367E" w:rsidRPr="00B07191">
        <w:rPr>
          <w:rFonts w:eastAsia="Times New Roman" w:cs="Calibri"/>
          <w:bdr w:val="none" w:sz="0" w:space="0" w:color="auto" w:frame="1"/>
          <w:lang w:val="en-US" w:eastAsia="tr-TR"/>
        </w:rPr>
        <w:t>on the main web site of the</w:t>
      </w:r>
      <w:r w:rsidR="002939A4" w:rsidRPr="00B07191">
        <w:rPr>
          <w:rFonts w:eastAsia="Times New Roman" w:cs="Calibri"/>
          <w:bdr w:val="none" w:sz="0" w:space="0" w:color="auto" w:frame="1"/>
          <w:lang w:val="en-US" w:eastAsia="tr-TR"/>
        </w:rPr>
        <w:t xml:space="preserve"> university, with its Turkish and English versions (the French </w:t>
      </w:r>
      <w:r w:rsidR="00F64F92" w:rsidRPr="00B07191">
        <w:rPr>
          <w:rFonts w:eastAsia="Times New Roman" w:cs="Calibri"/>
          <w:bdr w:val="none" w:sz="0" w:space="0" w:color="auto" w:frame="1"/>
          <w:lang w:val="en-US" w:eastAsia="tr-TR"/>
        </w:rPr>
        <w:t xml:space="preserve">version </w:t>
      </w:r>
      <w:r w:rsidR="002939A4" w:rsidRPr="00B07191">
        <w:rPr>
          <w:rFonts w:eastAsia="Times New Roman" w:cs="Calibri"/>
          <w:bdr w:val="none" w:sz="0" w:space="0" w:color="auto" w:frame="1"/>
          <w:lang w:val="en-US" w:eastAsia="tr-TR"/>
        </w:rPr>
        <w:t>is planned to start in May 2019).</w:t>
      </w:r>
    </w:p>
    <w:p w:rsidR="00D11DC2" w:rsidRPr="00B07191" w:rsidRDefault="00D11DC2" w:rsidP="00D11DC2">
      <w:pPr>
        <w:spacing w:line="240" w:lineRule="auto"/>
        <w:rPr>
          <w:lang w:val="en-US"/>
        </w:rPr>
      </w:pPr>
    </w:p>
    <w:p w:rsidR="00610B8C" w:rsidRPr="00EB5550" w:rsidRDefault="00610B8C" w:rsidP="007D399C">
      <w:pPr>
        <w:pStyle w:val="Balk2"/>
        <w:numPr>
          <w:ilvl w:val="1"/>
          <w:numId w:val="33"/>
        </w:numPr>
        <w:spacing w:line="240" w:lineRule="auto"/>
        <w:rPr>
          <w:rFonts w:ascii="Calibri" w:hAnsi="Calibri" w:cs="Calibri"/>
          <w:lang w:val="en-US"/>
        </w:rPr>
      </w:pPr>
      <w:bookmarkStart w:id="5" w:name="_Toc2933309"/>
      <w:r w:rsidRPr="00EB5550">
        <w:rPr>
          <w:rFonts w:ascii="Calibri" w:hAnsi="Calibri" w:cs="Calibri"/>
          <w:lang w:val="en-US"/>
        </w:rPr>
        <w:t>ERASMUS</w:t>
      </w:r>
      <w:r w:rsidR="0040158F" w:rsidRPr="00EB5550">
        <w:rPr>
          <w:rFonts w:ascii="Calibri" w:hAnsi="Calibri" w:cs="Calibri"/>
          <w:lang w:val="en-US"/>
        </w:rPr>
        <w:t xml:space="preserve">+ KA103: </w:t>
      </w:r>
      <w:bookmarkEnd w:id="5"/>
      <w:r w:rsidR="00542387">
        <w:rPr>
          <w:rFonts w:ascii="Calibri" w:hAnsi="Calibri" w:cs="Calibri"/>
          <w:szCs w:val="24"/>
          <w:lang w:val="en-US"/>
        </w:rPr>
        <w:t>HIGHER EDUCATION STUDENT AND STAFF MOBILITY</w:t>
      </w:r>
    </w:p>
    <w:p w:rsidR="00732811" w:rsidRPr="00EB5550" w:rsidRDefault="00A837E8" w:rsidP="00D11DC2">
      <w:pPr>
        <w:pStyle w:val="Balk3"/>
        <w:spacing w:line="240" w:lineRule="auto"/>
        <w:jc w:val="both"/>
        <w:rPr>
          <w:rFonts w:ascii="Calibri" w:hAnsi="Calibri" w:cs="Calibri"/>
          <w:lang w:val="en-US"/>
        </w:rPr>
      </w:pPr>
      <w:r w:rsidRPr="00EB5550">
        <w:rPr>
          <w:rFonts w:ascii="Calibri" w:hAnsi="Calibri" w:cs="Calibri"/>
          <w:lang w:val="en-US"/>
        </w:rPr>
        <w:t>DEFINITION</w:t>
      </w:r>
    </w:p>
    <w:p w:rsidR="0070522C" w:rsidRPr="00B07191" w:rsidRDefault="0070522C" w:rsidP="00D11DC2">
      <w:pPr>
        <w:spacing w:line="240" w:lineRule="auto"/>
        <w:jc w:val="both"/>
        <w:rPr>
          <w:rFonts w:cs="Calibri"/>
          <w:lang w:val="en-US"/>
        </w:rPr>
      </w:pPr>
      <w:r w:rsidRPr="00EB5550">
        <w:rPr>
          <w:rFonts w:cs="Calibri"/>
          <w:lang w:val="en-US"/>
        </w:rPr>
        <w:t>Student and Staff Mobility activities in higher educ</w:t>
      </w:r>
      <w:r w:rsidRPr="00B07191">
        <w:rPr>
          <w:rFonts w:cs="Calibri"/>
          <w:lang w:val="en-US"/>
        </w:rPr>
        <w:t xml:space="preserve">ation </w:t>
      </w:r>
      <w:r w:rsidR="0033491C" w:rsidRPr="00B07191">
        <w:rPr>
          <w:rFonts w:cs="Calibri"/>
          <w:lang w:val="en-US"/>
        </w:rPr>
        <w:t>consist of two main activity areas:</w:t>
      </w:r>
    </w:p>
    <w:p w:rsidR="0040158F" w:rsidRPr="006D3704" w:rsidRDefault="007D399C" w:rsidP="007D399C">
      <w:pPr>
        <w:pStyle w:val="Balk4"/>
        <w:numPr>
          <w:ilvl w:val="2"/>
          <w:numId w:val="33"/>
        </w:numPr>
        <w:spacing w:line="240" w:lineRule="auto"/>
        <w:jc w:val="both"/>
        <w:rPr>
          <w:rFonts w:ascii="Calibri" w:hAnsi="Calibri" w:cs="Calibri"/>
          <w:lang w:val="en-US"/>
        </w:rPr>
      </w:pPr>
      <w:r w:rsidRPr="006D3704">
        <w:rPr>
          <w:rFonts w:ascii="Calibri" w:hAnsi="Calibri" w:cs="Calibri"/>
          <w:lang w:val="en-US"/>
        </w:rPr>
        <w:t xml:space="preserve"> </w:t>
      </w:r>
      <w:r w:rsidR="00E51592" w:rsidRPr="006D3704">
        <w:rPr>
          <w:rFonts w:ascii="Calibri" w:hAnsi="Calibri" w:cs="Calibri"/>
          <w:lang w:val="en-US"/>
        </w:rPr>
        <w:t>Student Mobility</w:t>
      </w:r>
    </w:p>
    <w:p w:rsidR="00E51592" w:rsidRPr="006D3704" w:rsidRDefault="00E51592" w:rsidP="00D11DC2">
      <w:pPr>
        <w:spacing w:line="240" w:lineRule="auto"/>
        <w:jc w:val="both"/>
        <w:rPr>
          <w:rFonts w:cs="Calibri"/>
          <w:lang w:val="en-US"/>
        </w:rPr>
      </w:pPr>
      <w:bookmarkStart w:id="6" w:name="OLE_LINK5"/>
      <w:bookmarkStart w:id="7" w:name="OLE_LINK6"/>
      <w:r w:rsidRPr="006D3704">
        <w:rPr>
          <w:rFonts w:cs="Calibri"/>
          <w:lang w:val="en-US"/>
        </w:rPr>
        <w:t>Student Mobility consists of two main activity areas.</w:t>
      </w:r>
    </w:p>
    <w:bookmarkEnd w:id="6"/>
    <w:bookmarkEnd w:id="7"/>
    <w:p w:rsidR="0040158F" w:rsidRPr="00B07191" w:rsidRDefault="00781A5C" w:rsidP="007D399C">
      <w:pPr>
        <w:pStyle w:val="Balk5"/>
        <w:numPr>
          <w:ilvl w:val="3"/>
          <w:numId w:val="33"/>
        </w:numPr>
        <w:spacing w:line="240" w:lineRule="auto"/>
        <w:jc w:val="both"/>
        <w:rPr>
          <w:rFonts w:ascii="Calibri" w:hAnsi="Calibri" w:cs="Calibri"/>
          <w:color w:val="1F4E79" w:themeColor="accent1" w:themeShade="80"/>
          <w:lang w:val="en-US"/>
        </w:rPr>
      </w:pPr>
      <w:r w:rsidRPr="00B07191">
        <w:rPr>
          <w:rFonts w:ascii="Calibri" w:hAnsi="Calibri" w:cs="Calibri"/>
          <w:color w:val="1F4E79" w:themeColor="accent1" w:themeShade="80"/>
          <w:lang w:val="en-US"/>
        </w:rPr>
        <w:t>Student</w:t>
      </w:r>
      <w:r w:rsidR="00F95EA4" w:rsidRPr="00B07191">
        <w:rPr>
          <w:rFonts w:ascii="Calibri" w:hAnsi="Calibri" w:cs="Calibri"/>
          <w:color w:val="1F4E79" w:themeColor="accent1" w:themeShade="80"/>
          <w:lang w:val="en-US"/>
        </w:rPr>
        <w:t xml:space="preserve"> Mobility</w:t>
      </w:r>
      <w:r w:rsidRPr="00B07191">
        <w:rPr>
          <w:rFonts w:ascii="Calibri" w:hAnsi="Calibri" w:cs="Calibri"/>
          <w:color w:val="1F4E79" w:themeColor="accent1" w:themeShade="80"/>
          <w:lang w:val="en-US"/>
        </w:rPr>
        <w:t xml:space="preserve"> for Studies</w:t>
      </w:r>
    </w:p>
    <w:p w:rsidR="005C489A" w:rsidRPr="00B07191" w:rsidRDefault="00B922FB" w:rsidP="00D11DC2">
      <w:pPr>
        <w:spacing w:line="240" w:lineRule="auto"/>
        <w:jc w:val="both"/>
        <w:rPr>
          <w:rFonts w:cs="Calibri"/>
          <w:lang w:val="en-US"/>
        </w:rPr>
      </w:pPr>
      <w:r w:rsidRPr="00B07191">
        <w:rPr>
          <w:rFonts w:cs="Calibri"/>
          <w:lang w:val="en-US"/>
        </w:rPr>
        <w:t>This mobility</w:t>
      </w:r>
      <w:r w:rsidR="00D91E20" w:rsidRPr="00B07191">
        <w:rPr>
          <w:rFonts w:cs="Calibri"/>
          <w:lang w:val="en-US"/>
        </w:rPr>
        <w:t xml:space="preserve"> enables</w:t>
      </w:r>
      <w:r w:rsidR="0046499E" w:rsidRPr="00B07191">
        <w:rPr>
          <w:rFonts w:cs="Calibri"/>
          <w:lang w:val="en-US"/>
        </w:rPr>
        <w:t xml:space="preserve"> student</w:t>
      </w:r>
      <w:r w:rsidR="00D91E20" w:rsidRPr="00B07191">
        <w:rPr>
          <w:rFonts w:cs="Calibri"/>
          <w:lang w:val="en-US"/>
        </w:rPr>
        <w:t>s</w:t>
      </w:r>
      <w:r w:rsidR="0046499E" w:rsidRPr="00B07191">
        <w:rPr>
          <w:rFonts w:cs="Calibri"/>
          <w:lang w:val="en-US"/>
        </w:rPr>
        <w:t xml:space="preserve"> enrolled in a higher education institution to carry out a pa</w:t>
      </w:r>
      <w:r w:rsidR="00C57FED" w:rsidRPr="00B07191">
        <w:rPr>
          <w:rFonts w:cs="Calibri"/>
          <w:lang w:val="en-US"/>
        </w:rPr>
        <w:t>rt of his / her education at</w:t>
      </w:r>
      <w:r w:rsidR="0046499E" w:rsidRPr="00B07191">
        <w:rPr>
          <w:rFonts w:cs="Calibri"/>
          <w:lang w:val="en-US"/>
        </w:rPr>
        <w:t xml:space="preserve"> higher education institution abroad</w:t>
      </w:r>
      <w:r w:rsidRPr="00B07191">
        <w:rPr>
          <w:rFonts w:cs="Calibri"/>
          <w:lang w:val="en-US"/>
        </w:rPr>
        <w:t xml:space="preserve"> with</w:t>
      </w:r>
      <w:r w:rsidR="0046499E" w:rsidRPr="00B07191">
        <w:rPr>
          <w:rFonts w:cs="Calibri"/>
          <w:lang w:val="en-US"/>
        </w:rPr>
        <w:t xml:space="preserve"> which </w:t>
      </w:r>
      <w:r w:rsidRPr="00B07191">
        <w:rPr>
          <w:rFonts w:cs="Calibri"/>
          <w:lang w:val="en-US"/>
        </w:rPr>
        <w:t>their home university has an</w:t>
      </w:r>
      <w:r w:rsidR="0046499E" w:rsidRPr="00B07191">
        <w:rPr>
          <w:rFonts w:cs="Calibri"/>
          <w:lang w:val="en-US"/>
        </w:rPr>
        <w:t xml:space="preserve"> interinstitutional agreement.</w:t>
      </w:r>
      <w:r w:rsidR="002F6549" w:rsidRPr="00B07191">
        <w:rPr>
          <w:rFonts w:cs="Calibri"/>
          <w:lang w:val="en-US"/>
        </w:rPr>
        <w:t xml:space="preserve"> The duration of activity may be between 3</w:t>
      </w:r>
      <w:r w:rsidR="0041469D" w:rsidRPr="00B07191">
        <w:rPr>
          <w:rFonts w:cs="Calibri"/>
          <w:lang w:val="en-US"/>
        </w:rPr>
        <w:t xml:space="preserve"> and 12 months (1, 2 or 3 semester</w:t>
      </w:r>
      <w:r w:rsidR="002F6549" w:rsidRPr="00B07191">
        <w:rPr>
          <w:rFonts w:cs="Calibri"/>
          <w:lang w:val="en-US"/>
        </w:rPr>
        <w:t>s, depending on the systems of some countries), which may be completed within the same academic year, for each level of study (associate degree, bachelor, master and doctorate).</w:t>
      </w:r>
      <w:r w:rsidR="005C489A" w:rsidRPr="00B07191">
        <w:rPr>
          <w:rFonts w:cs="Calibri"/>
          <w:lang w:val="en-US"/>
        </w:rPr>
        <w:t xml:space="preserve"> Students are required to submit 60 ECTS for one full academic ye</w:t>
      </w:r>
      <w:r w:rsidR="0041469D" w:rsidRPr="00B07191">
        <w:rPr>
          <w:rFonts w:cs="Calibri"/>
          <w:lang w:val="en-US"/>
        </w:rPr>
        <w:t>ar, 30 ECTS for one semester in</w:t>
      </w:r>
      <w:r w:rsidR="005C489A" w:rsidRPr="00B07191">
        <w:rPr>
          <w:rFonts w:cs="Calibri"/>
          <w:lang w:val="en-US"/>
        </w:rPr>
        <w:t xml:space="preserve"> </w:t>
      </w:r>
      <w:r w:rsidR="0041469D" w:rsidRPr="00B07191">
        <w:rPr>
          <w:rFonts w:cs="Calibri"/>
          <w:lang w:val="en-US"/>
        </w:rPr>
        <w:t xml:space="preserve">an academic year of </w:t>
      </w:r>
      <w:r w:rsidR="005C489A" w:rsidRPr="00B07191">
        <w:rPr>
          <w:rFonts w:cs="Calibri"/>
          <w:lang w:val="en-US"/>
        </w:rPr>
        <w:t xml:space="preserve">two semesters, and 20 ECTS </w:t>
      </w:r>
      <w:r w:rsidR="0041469D" w:rsidRPr="00B07191">
        <w:rPr>
          <w:rFonts w:cs="Calibri"/>
          <w:lang w:val="en-US"/>
        </w:rPr>
        <w:t xml:space="preserve">for one semester in an academic year of trimesters </w:t>
      </w:r>
      <w:r w:rsidR="005C489A" w:rsidRPr="00B07191">
        <w:rPr>
          <w:rFonts w:cs="Calibri"/>
          <w:lang w:val="en-US"/>
        </w:rPr>
        <w:t>to c</w:t>
      </w:r>
      <w:r w:rsidR="0041469D" w:rsidRPr="00B07191">
        <w:rPr>
          <w:rFonts w:cs="Calibri"/>
          <w:lang w:val="en-US"/>
        </w:rPr>
        <w:t>arry out the studies required for</w:t>
      </w:r>
      <w:r w:rsidR="005C489A" w:rsidRPr="00B07191">
        <w:rPr>
          <w:rFonts w:cs="Calibri"/>
          <w:lang w:val="en-US"/>
        </w:rPr>
        <w:t xml:space="preserve"> their diploma / degree abroad.</w:t>
      </w:r>
      <w:r w:rsidR="00D91E20" w:rsidRPr="00B07191">
        <w:rPr>
          <w:rFonts w:cs="Calibri"/>
          <w:lang w:val="en-US"/>
        </w:rPr>
        <w:t xml:space="preserve"> S</w:t>
      </w:r>
      <w:r w:rsidR="00CB4A5D" w:rsidRPr="00B07191">
        <w:rPr>
          <w:rFonts w:cs="Calibri"/>
          <w:lang w:val="en-US"/>
        </w:rPr>
        <w:t>uccessful academic credits are provided with f</w:t>
      </w:r>
      <w:r w:rsidR="00D91E20" w:rsidRPr="00B07191">
        <w:rPr>
          <w:rFonts w:cs="Calibri"/>
          <w:lang w:val="en-US"/>
        </w:rPr>
        <w:t>ull academic recognition and</w:t>
      </w:r>
      <w:r w:rsidR="00CB4A5D" w:rsidRPr="00B07191">
        <w:rPr>
          <w:rFonts w:cs="Calibri"/>
          <w:lang w:val="en-US"/>
        </w:rPr>
        <w:t xml:space="preserve"> failed credits are repeated at the host institution.</w:t>
      </w:r>
    </w:p>
    <w:p w:rsidR="00D17203" w:rsidRPr="00B07191" w:rsidRDefault="00D17203" w:rsidP="00D17203">
      <w:pPr>
        <w:pStyle w:val="Balk5"/>
        <w:numPr>
          <w:ilvl w:val="3"/>
          <w:numId w:val="36"/>
        </w:numPr>
        <w:spacing w:line="240" w:lineRule="auto"/>
        <w:jc w:val="both"/>
        <w:rPr>
          <w:rFonts w:ascii="Calibri" w:hAnsi="Calibri" w:cs="Calibri"/>
          <w:color w:val="1F4E79" w:themeColor="accent1" w:themeShade="80"/>
          <w:lang w:val="en-US"/>
        </w:rPr>
      </w:pPr>
      <w:r w:rsidRPr="00B07191">
        <w:rPr>
          <w:rFonts w:ascii="Calibri" w:hAnsi="Calibri" w:cs="Calibri"/>
          <w:color w:val="1F4E79" w:themeColor="accent1" w:themeShade="80"/>
          <w:lang w:val="en-US"/>
        </w:rPr>
        <w:t>Student</w:t>
      </w:r>
      <w:r w:rsidR="000E298E" w:rsidRPr="00B07191">
        <w:rPr>
          <w:rFonts w:ascii="Calibri" w:hAnsi="Calibri" w:cs="Calibri"/>
          <w:color w:val="1F4E79" w:themeColor="accent1" w:themeShade="80"/>
          <w:lang w:val="en-US"/>
        </w:rPr>
        <w:t xml:space="preserve"> Mobility for Traineeship</w:t>
      </w:r>
    </w:p>
    <w:p w:rsidR="005F3275" w:rsidRPr="00B07191" w:rsidRDefault="002632A0" w:rsidP="00D11DC2">
      <w:pPr>
        <w:spacing w:line="240" w:lineRule="auto"/>
        <w:jc w:val="both"/>
        <w:rPr>
          <w:rFonts w:cs="Calibri"/>
          <w:lang w:val="en-US"/>
        </w:rPr>
      </w:pPr>
      <w:r w:rsidRPr="00B07191">
        <w:rPr>
          <w:rFonts w:cs="Calibri"/>
          <w:lang w:val="en-US"/>
        </w:rPr>
        <w:t xml:space="preserve">This mobility activity is about the traineeship of a student enrolled in a higher education institution in an </w:t>
      </w:r>
      <w:proofErr w:type="spellStart"/>
      <w:r w:rsidRPr="00B07191">
        <w:rPr>
          <w:rFonts w:cs="Calibri"/>
          <w:lang w:val="en-US"/>
        </w:rPr>
        <w:t>instituition</w:t>
      </w:r>
      <w:proofErr w:type="spellEnd"/>
      <w:r w:rsidRPr="00B07191">
        <w:rPr>
          <w:rFonts w:cs="Calibri"/>
          <w:lang w:val="en-US"/>
        </w:rPr>
        <w:t xml:space="preserve"> abroad.</w:t>
      </w:r>
      <w:r w:rsidR="001C2422" w:rsidRPr="00B07191">
        <w:rPr>
          <w:rFonts w:cs="Calibri"/>
          <w:lang w:val="en-US"/>
        </w:rPr>
        <w:t xml:space="preserve"> </w:t>
      </w:r>
      <w:r w:rsidR="00D17203" w:rsidRPr="00B07191">
        <w:rPr>
          <w:rFonts w:cs="Calibri"/>
          <w:lang w:val="en-US"/>
        </w:rPr>
        <w:t xml:space="preserve">A </w:t>
      </w:r>
      <w:r w:rsidR="001C2422" w:rsidRPr="00B07191">
        <w:rPr>
          <w:rFonts w:cs="Calibri"/>
          <w:lang w:val="en-US"/>
        </w:rPr>
        <w:t>“Traineeship</w:t>
      </w:r>
      <w:r w:rsidR="00D17203" w:rsidRPr="00B07191">
        <w:rPr>
          <w:rFonts w:cs="Calibri"/>
          <w:lang w:val="en-US"/>
        </w:rPr>
        <w:t>” mobility is</w:t>
      </w:r>
      <w:r w:rsidRPr="00B07191">
        <w:rPr>
          <w:rFonts w:cs="Calibri"/>
          <w:lang w:val="en-US"/>
        </w:rPr>
        <w:t xml:space="preserve"> the process </w:t>
      </w:r>
      <w:r w:rsidR="00D17203" w:rsidRPr="00B07191">
        <w:rPr>
          <w:rFonts w:cs="Calibri"/>
          <w:lang w:val="en-US"/>
        </w:rPr>
        <w:t>of acquiring</w:t>
      </w:r>
      <w:r w:rsidRPr="00B07191">
        <w:rPr>
          <w:rFonts w:cs="Calibri"/>
          <w:lang w:val="en-US"/>
        </w:rPr>
        <w:t xml:space="preserve"> profes</w:t>
      </w:r>
      <w:r w:rsidR="00D17203" w:rsidRPr="00B07191">
        <w:rPr>
          <w:rFonts w:cs="Calibri"/>
          <w:lang w:val="en-US"/>
        </w:rPr>
        <w:t>sional training and / or work</w:t>
      </w:r>
      <w:r w:rsidRPr="00B07191">
        <w:rPr>
          <w:rFonts w:cs="Calibri"/>
          <w:lang w:val="en-US"/>
        </w:rPr>
        <w:t xml:space="preserve"> experience within a business or organization within another country participating in the program.</w:t>
      </w:r>
      <w:r w:rsidR="005F3275" w:rsidRPr="00B07191">
        <w:rPr>
          <w:lang w:val="en-US"/>
        </w:rPr>
        <w:t xml:space="preserve"> </w:t>
      </w:r>
      <w:r w:rsidR="00D17203" w:rsidRPr="00B07191">
        <w:rPr>
          <w:lang w:val="en-US"/>
        </w:rPr>
        <w:t xml:space="preserve">In a </w:t>
      </w:r>
      <w:r w:rsidR="00D17203" w:rsidRPr="00B07191">
        <w:rPr>
          <w:rFonts w:cs="Calibri"/>
          <w:lang w:val="en-US"/>
        </w:rPr>
        <w:t>traineeship mobil</w:t>
      </w:r>
      <w:r w:rsidR="005F3275" w:rsidRPr="00B07191">
        <w:rPr>
          <w:rFonts w:cs="Calibri"/>
          <w:lang w:val="en-US"/>
        </w:rPr>
        <w:t>ity is that the student gains practical work experience in the field of vocational education.</w:t>
      </w:r>
      <w:r w:rsidR="005F3275" w:rsidRPr="00B07191">
        <w:rPr>
          <w:lang w:val="en-US"/>
        </w:rPr>
        <w:t xml:space="preserve"> </w:t>
      </w:r>
      <w:r w:rsidR="005F3275" w:rsidRPr="00B07191">
        <w:rPr>
          <w:rFonts w:cs="Calibri"/>
          <w:lang w:val="en-US"/>
        </w:rPr>
        <w:t>Traineeship activity is not expected to be compulsory for the student's diploma program.</w:t>
      </w:r>
      <w:r w:rsidR="005F3275" w:rsidRPr="00B07191">
        <w:rPr>
          <w:lang w:val="en-US"/>
        </w:rPr>
        <w:t xml:space="preserve"> </w:t>
      </w:r>
      <w:r w:rsidR="00D17203" w:rsidRPr="00B07191">
        <w:rPr>
          <w:rFonts w:cs="Calibri"/>
          <w:lang w:val="en-US"/>
        </w:rPr>
        <w:t>However, the</w:t>
      </w:r>
      <w:r w:rsidR="005F3275" w:rsidRPr="00B07191">
        <w:rPr>
          <w:rFonts w:cs="Calibri"/>
          <w:lang w:val="en-US"/>
        </w:rPr>
        <w:t xml:space="preserve"> sector</w:t>
      </w:r>
      <w:r w:rsidR="00D17203" w:rsidRPr="00B07191">
        <w:rPr>
          <w:rFonts w:cs="Calibri"/>
          <w:lang w:val="en-US"/>
        </w:rPr>
        <w:t xml:space="preserve"> in which</w:t>
      </w:r>
      <w:r w:rsidR="005F3275" w:rsidRPr="00B07191">
        <w:rPr>
          <w:rFonts w:cs="Calibri"/>
          <w:lang w:val="en-US"/>
        </w:rPr>
        <w:t xml:space="preserve"> training </w:t>
      </w:r>
      <w:r w:rsidR="00D17203" w:rsidRPr="00B07191">
        <w:rPr>
          <w:rFonts w:cs="Calibri"/>
          <w:lang w:val="en-US"/>
        </w:rPr>
        <w:t>is carried out should be</w:t>
      </w:r>
      <w:r w:rsidR="005F3275" w:rsidRPr="00B07191">
        <w:rPr>
          <w:rFonts w:cs="Calibri"/>
          <w:lang w:val="en-US"/>
        </w:rPr>
        <w:t xml:space="preserve"> related to the current vocational education program of the student.</w:t>
      </w:r>
      <w:r w:rsidR="00D17203" w:rsidRPr="00B07191">
        <w:rPr>
          <w:lang w:val="en-US"/>
        </w:rPr>
        <w:t xml:space="preserve"> A </w:t>
      </w:r>
      <w:r w:rsidR="00B07191">
        <w:rPr>
          <w:lang w:val="en-US"/>
        </w:rPr>
        <w:t>training</w:t>
      </w:r>
      <w:r w:rsidR="00553310" w:rsidRPr="00B07191">
        <w:rPr>
          <w:lang w:val="en-US"/>
        </w:rPr>
        <w:t xml:space="preserve"> placement can last for 3</w:t>
      </w:r>
      <w:r w:rsidR="005F3275" w:rsidRPr="00B07191">
        <w:rPr>
          <w:rFonts w:cs="Calibri"/>
          <w:lang w:val="en-US"/>
        </w:rPr>
        <w:t xml:space="preserve"> to 12 months.</w:t>
      </w:r>
    </w:p>
    <w:p w:rsidR="0040158F" w:rsidRPr="00EB5550" w:rsidRDefault="005F3275" w:rsidP="00D17203">
      <w:pPr>
        <w:pStyle w:val="Balk4"/>
        <w:numPr>
          <w:ilvl w:val="2"/>
          <w:numId w:val="36"/>
        </w:numPr>
        <w:spacing w:line="240" w:lineRule="auto"/>
        <w:jc w:val="both"/>
        <w:rPr>
          <w:rFonts w:ascii="Calibri" w:hAnsi="Calibri" w:cs="Calibri"/>
          <w:lang w:val="en-US"/>
        </w:rPr>
      </w:pPr>
      <w:r w:rsidRPr="00EB5550">
        <w:rPr>
          <w:rFonts w:ascii="Calibri" w:hAnsi="Calibri" w:cs="Calibri"/>
          <w:lang w:val="en-US"/>
        </w:rPr>
        <w:t>Staff Mobility</w:t>
      </w:r>
    </w:p>
    <w:p w:rsidR="0040158F" w:rsidRPr="00EB5550" w:rsidRDefault="007D4F0C" w:rsidP="00D11DC2">
      <w:pPr>
        <w:spacing w:line="240" w:lineRule="auto"/>
        <w:jc w:val="both"/>
        <w:rPr>
          <w:rFonts w:cs="Calibri"/>
          <w:lang w:val="en-US"/>
        </w:rPr>
      </w:pPr>
      <w:r w:rsidRPr="00EB5550">
        <w:rPr>
          <w:rFonts w:cs="Calibri"/>
          <w:lang w:val="en-US"/>
        </w:rPr>
        <w:t>Staff Mobility consists of two main activity areas.</w:t>
      </w:r>
    </w:p>
    <w:p w:rsidR="0040158F" w:rsidRPr="00EB5550" w:rsidRDefault="00686756" w:rsidP="00D17203">
      <w:pPr>
        <w:pStyle w:val="Balk5"/>
        <w:numPr>
          <w:ilvl w:val="3"/>
          <w:numId w:val="36"/>
        </w:numPr>
        <w:spacing w:line="240" w:lineRule="auto"/>
        <w:jc w:val="both"/>
        <w:rPr>
          <w:rFonts w:ascii="Calibri" w:hAnsi="Calibri" w:cs="Calibri"/>
          <w:lang w:val="en-US"/>
        </w:rPr>
      </w:pPr>
      <w:r w:rsidRPr="00EB5550">
        <w:rPr>
          <w:rFonts w:ascii="Calibri" w:hAnsi="Calibri" w:cs="Calibri"/>
          <w:lang w:val="en-US"/>
        </w:rPr>
        <w:t>Staff Mobility for Teaching</w:t>
      </w:r>
    </w:p>
    <w:p w:rsidR="00686756" w:rsidRPr="00B07191" w:rsidRDefault="00686756" w:rsidP="00D11DC2">
      <w:pPr>
        <w:spacing w:line="240" w:lineRule="auto"/>
        <w:jc w:val="both"/>
        <w:rPr>
          <w:rFonts w:cs="Calibri"/>
          <w:lang w:val="en-US"/>
        </w:rPr>
      </w:pPr>
      <w:bookmarkStart w:id="8" w:name="OLE_LINK9"/>
      <w:r w:rsidRPr="00EB5550">
        <w:rPr>
          <w:rFonts w:cs="Calibri"/>
          <w:lang w:val="en-US"/>
        </w:rPr>
        <w:t xml:space="preserve">Staff Mobility for Teaching is a field of activity that allows one of the staff who are obliged to teach in a higher education institution with ECHE </w:t>
      </w:r>
      <w:r w:rsidR="00E559D5" w:rsidRPr="00E559D5">
        <w:rPr>
          <w:rFonts w:asciiTheme="minorHAnsi" w:hAnsiTheme="minorHAnsi" w:cstheme="minorHAnsi"/>
          <w:lang w:val="en-US"/>
        </w:rPr>
        <w:t>(</w:t>
      </w:r>
      <w:r w:rsidR="00E559D5" w:rsidRPr="00E559D5">
        <w:rPr>
          <w:rFonts w:asciiTheme="minorHAnsi" w:hAnsiTheme="minorHAnsi" w:cstheme="minorHAnsi"/>
          <w:shd w:val="clear" w:color="auto" w:fill="FFFFFF"/>
        </w:rPr>
        <w:t xml:space="preserve">Erasmus Charter </w:t>
      </w:r>
      <w:proofErr w:type="spellStart"/>
      <w:r w:rsidR="00E559D5" w:rsidRPr="00E559D5">
        <w:rPr>
          <w:rFonts w:asciiTheme="minorHAnsi" w:hAnsiTheme="minorHAnsi" w:cstheme="minorHAnsi"/>
          <w:shd w:val="clear" w:color="auto" w:fill="FFFFFF"/>
        </w:rPr>
        <w:t>for</w:t>
      </w:r>
      <w:proofErr w:type="spellEnd"/>
      <w:r w:rsidR="00E559D5" w:rsidRPr="00E559D5">
        <w:rPr>
          <w:rFonts w:asciiTheme="minorHAnsi" w:hAnsiTheme="minorHAnsi" w:cstheme="minorHAnsi"/>
          <w:shd w:val="clear" w:color="auto" w:fill="FFFFFF"/>
        </w:rPr>
        <w:t xml:space="preserve"> </w:t>
      </w:r>
      <w:proofErr w:type="spellStart"/>
      <w:r w:rsidR="00E559D5" w:rsidRPr="00E559D5">
        <w:rPr>
          <w:rFonts w:asciiTheme="minorHAnsi" w:hAnsiTheme="minorHAnsi" w:cstheme="minorHAnsi"/>
          <w:shd w:val="clear" w:color="auto" w:fill="FFFFFF"/>
        </w:rPr>
        <w:t>Higher</w:t>
      </w:r>
      <w:proofErr w:type="spellEnd"/>
      <w:r w:rsidR="00E559D5" w:rsidRPr="00E559D5">
        <w:rPr>
          <w:rFonts w:asciiTheme="minorHAnsi" w:hAnsiTheme="minorHAnsi" w:cstheme="minorHAnsi"/>
          <w:shd w:val="clear" w:color="auto" w:fill="FFFFFF"/>
        </w:rPr>
        <w:t xml:space="preserve"> </w:t>
      </w:r>
      <w:proofErr w:type="spellStart"/>
      <w:r w:rsidR="00E559D5" w:rsidRPr="00E559D5">
        <w:rPr>
          <w:rFonts w:asciiTheme="minorHAnsi" w:hAnsiTheme="minorHAnsi" w:cstheme="minorHAnsi"/>
          <w:shd w:val="clear" w:color="auto" w:fill="FFFFFF"/>
        </w:rPr>
        <w:t>Education</w:t>
      </w:r>
      <w:proofErr w:type="spellEnd"/>
      <w:r w:rsidR="00E559D5" w:rsidRPr="00E559D5">
        <w:rPr>
          <w:rFonts w:asciiTheme="minorHAnsi" w:hAnsiTheme="minorHAnsi" w:cstheme="minorHAnsi"/>
          <w:shd w:val="clear" w:color="auto" w:fill="FFFFFF"/>
        </w:rPr>
        <w:t>)</w:t>
      </w:r>
      <w:r w:rsidR="00E559D5" w:rsidRPr="00E559D5">
        <w:rPr>
          <w:rFonts w:ascii="Arial" w:hAnsi="Arial" w:cs="Arial"/>
          <w:shd w:val="clear" w:color="auto" w:fill="FFFFFF"/>
        </w:rPr>
        <w:t xml:space="preserve"> </w:t>
      </w:r>
      <w:r w:rsidRPr="00EB5550">
        <w:rPr>
          <w:rFonts w:cs="Calibri"/>
          <w:lang w:val="en-US"/>
        </w:rPr>
        <w:t xml:space="preserve">in Turkey to teach the students in a higher education institution with ECHE </w:t>
      </w:r>
      <w:r w:rsidR="0029251F" w:rsidRPr="00EB5550">
        <w:rPr>
          <w:rFonts w:cs="Calibri"/>
          <w:lang w:val="en-US"/>
        </w:rPr>
        <w:t xml:space="preserve">in one of the countries included in the program and conduct academic/educational activities related to teaching with the partner </w:t>
      </w:r>
      <w:r w:rsidR="0029251F" w:rsidRPr="00B07191">
        <w:rPr>
          <w:rFonts w:cs="Calibri"/>
          <w:lang w:val="en-US"/>
        </w:rPr>
        <w:lastRenderedPageBreak/>
        <w:t>organization.</w:t>
      </w:r>
      <w:r w:rsidR="00B8485C" w:rsidRPr="00B07191">
        <w:rPr>
          <w:rFonts w:cs="Calibri"/>
          <w:lang w:val="en-US"/>
        </w:rPr>
        <w:t xml:space="preserve"> Acceptable</w:t>
      </w:r>
      <w:r w:rsidR="00001594" w:rsidRPr="00B07191">
        <w:rPr>
          <w:rFonts w:cs="Calibri"/>
          <w:lang w:val="en-US"/>
        </w:rPr>
        <w:t xml:space="preserve"> activity periods are determined as at least 2 consecutive working days and not for more than 2 months. The staff have to teach </w:t>
      </w:r>
      <w:r w:rsidR="006C7FC4" w:rsidRPr="00B07191">
        <w:rPr>
          <w:rFonts w:cs="Calibri"/>
          <w:lang w:val="en-US"/>
        </w:rPr>
        <w:t xml:space="preserve">for </w:t>
      </w:r>
      <w:r w:rsidR="00001594" w:rsidRPr="00B07191">
        <w:rPr>
          <w:rFonts w:cs="Calibri"/>
          <w:lang w:val="en-US"/>
        </w:rPr>
        <w:t>at least 8 hours.</w:t>
      </w:r>
    </w:p>
    <w:bookmarkEnd w:id="8"/>
    <w:p w:rsidR="00001594" w:rsidRPr="00EB5550" w:rsidRDefault="00001594" w:rsidP="00D17203">
      <w:pPr>
        <w:pStyle w:val="Balk5"/>
        <w:numPr>
          <w:ilvl w:val="3"/>
          <w:numId w:val="36"/>
        </w:numPr>
        <w:spacing w:line="240" w:lineRule="auto"/>
        <w:jc w:val="both"/>
        <w:rPr>
          <w:rFonts w:ascii="Calibri" w:hAnsi="Calibri" w:cs="Calibri"/>
          <w:lang w:val="en-US"/>
        </w:rPr>
      </w:pPr>
      <w:r w:rsidRPr="00EB5550">
        <w:rPr>
          <w:rFonts w:ascii="Calibri" w:hAnsi="Calibri" w:cs="Calibri"/>
          <w:lang w:val="en-US"/>
        </w:rPr>
        <w:t>Staff Mobility for Training</w:t>
      </w:r>
    </w:p>
    <w:p w:rsidR="00001594" w:rsidRPr="00EB5550" w:rsidRDefault="002A5E86" w:rsidP="00D11DC2">
      <w:pPr>
        <w:spacing w:line="240" w:lineRule="auto"/>
        <w:jc w:val="both"/>
        <w:rPr>
          <w:rFonts w:cs="Calibri"/>
          <w:lang w:val="en-US"/>
        </w:rPr>
      </w:pPr>
      <w:r w:rsidRPr="00EB5550">
        <w:rPr>
          <w:rFonts w:cs="Calibri"/>
          <w:lang w:val="en-US"/>
        </w:rPr>
        <w:t>S</w:t>
      </w:r>
      <w:r w:rsidR="00001594" w:rsidRPr="00EB5550">
        <w:rPr>
          <w:rFonts w:cs="Calibri"/>
          <w:lang w:val="en-US"/>
        </w:rPr>
        <w:t xml:space="preserve">taff Mobility for Training </w:t>
      </w:r>
      <w:r w:rsidRPr="00EB5550">
        <w:rPr>
          <w:rFonts w:cs="Calibri"/>
          <w:lang w:val="en-US"/>
        </w:rPr>
        <w:t>is a field of activity that allows one of the staff who have been employed in a higher education institution with ECHE</w:t>
      </w:r>
      <w:r w:rsidR="00681AF3">
        <w:rPr>
          <w:rFonts w:cs="Calibri"/>
          <w:lang w:val="en-US"/>
        </w:rPr>
        <w:t xml:space="preserve"> </w:t>
      </w:r>
      <w:r w:rsidR="00E559D5" w:rsidRPr="00E559D5">
        <w:rPr>
          <w:rFonts w:asciiTheme="minorHAnsi" w:hAnsiTheme="minorHAnsi" w:cstheme="minorHAnsi"/>
          <w:lang w:val="en-US"/>
        </w:rPr>
        <w:t>(</w:t>
      </w:r>
      <w:r w:rsidR="00E559D5" w:rsidRPr="00E559D5">
        <w:rPr>
          <w:rFonts w:asciiTheme="minorHAnsi" w:hAnsiTheme="minorHAnsi" w:cstheme="minorHAnsi"/>
          <w:shd w:val="clear" w:color="auto" w:fill="FFFFFF"/>
        </w:rPr>
        <w:t xml:space="preserve">Erasmus Charter </w:t>
      </w:r>
      <w:proofErr w:type="spellStart"/>
      <w:r w:rsidR="00E559D5" w:rsidRPr="00E559D5">
        <w:rPr>
          <w:rFonts w:asciiTheme="minorHAnsi" w:hAnsiTheme="minorHAnsi" w:cstheme="minorHAnsi"/>
          <w:shd w:val="clear" w:color="auto" w:fill="FFFFFF"/>
        </w:rPr>
        <w:t>for</w:t>
      </w:r>
      <w:proofErr w:type="spellEnd"/>
      <w:r w:rsidR="00E559D5" w:rsidRPr="00E559D5">
        <w:rPr>
          <w:rFonts w:asciiTheme="minorHAnsi" w:hAnsiTheme="minorHAnsi" w:cstheme="minorHAnsi"/>
          <w:shd w:val="clear" w:color="auto" w:fill="FFFFFF"/>
        </w:rPr>
        <w:t xml:space="preserve"> </w:t>
      </w:r>
      <w:proofErr w:type="spellStart"/>
      <w:r w:rsidR="00E559D5" w:rsidRPr="00E559D5">
        <w:rPr>
          <w:rFonts w:asciiTheme="minorHAnsi" w:hAnsiTheme="minorHAnsi" w:cstheme="minorHAnsi"/>
          <w:shd w:val="clear" w:color="auto" w:fill="FFFFFF"/>
        </w:rPr>
        <w:t>Higher</w:t>
      </w:r>
      <w:proofErr w:type="spellEnd"/>
      <w:r w:rsidR="00E559D5" w:rsidRPr="00E559D5">
        <w:rPr>
          <w:rFonts w:asciiTheme="minorHAnsi" w:hAnsiTheme="minorHAnsi" w:cstheme="minorHAnsi"/>
          <w:shd w:val="clear" w:color="auto" w:fill="FFFFFF"/>
        </w:rPr>
        <w:t xml:space="preserve"> </w:t>
      </w:r>
      <w:proofErr w:type="spellStart"/>
      <w:r w:rsidR="00E559D5" w:rsidRPr="00E559D5">
        <w:rPr>
          <w:rFonts w:asciiTheme="minorHAnsi" w:hAnsiTheme="minorHAnsi" w:cstheme="minorHAnsi"/>
          <w:shd w:val="clear" w:color="auto" w:fill="FFFFFF"/>
        </w:rPr>
        <w:t>Education</w:t>
      </w:r>
      <w:proofErr w:type="spellEnd"/>
      <w:r w:rsidR="00E559D5" w:rsidRPr="00E559D5">
        <w:rPr>
          <w:rFonts w:asciiTheme="minorHAnsi" w:hAnsiTheme="minorHAnsi" w:cstheme="minorHAnsi"/>
          <w:shd w:val="clear" w:color="auto" w:fill="FFFFFF"/>
        </w:rPr>
        <w:t>)</w:t>
      </w:r>
      <w:r w:rsidRPr="00EB5550">
        <w:rPr>
          <w:rFonts w:cs="Calibri"/>
          <w:lang w:val="en-US"/>
        </w:rPr>
        <w:t xml:space="preserve"> in Turkey to receive training in one of the countries </w:t>
      </w:r>
      <w:r w:rsidRPr="00B07191">
        <w:rPr>
          <w:rFonts w:cs="Calibri"/>
          <w:lang w:val="en-US"/>
        </w:rPr>
        <w:t xml:space="preserve">included in the program. </w:t>
      </w:r>
      <w:r w:rsidR="007E5C6D" w:rsidRPr="00B07191">
        <w:rPr>
          <w:rFonts w:cs="Calibri"/>
          <w:lang w:val="en-US"/>
        </w:rPr>
        <w:t>As part</w:t>
      </w:r>
      <w:r w:rsidRPr="00B07191">
        <w:rPr>
          <w:rFonts w:cs="Calibri"/>
          <w:lang w:val="en-US"/>
        </w:rPr>
        <w:t xml:space="preserve"> of this activity, it is possible to take various trainings (such as on-the-job trainings,</w:t>
      </w:r>
      <w:r w:rsidR="006C7FC4" w:rsidRPr="00B07191">
        <w:rPr>
          <w:rFonts w:cs="Calibri"/>
          <w:lang w:val="en-US"/>
        </w:rPr>
        <w:t xml:space="preserve"> observation processes)</w:t>
      </w:r>
      <w:r w:rsidRPr="00B07191">
        <w:rPr>
          <w:rFonts w:cs="Calibri"/>
          <w:lang w:val="en-US"/>
        </w:rPr>
        <w:t xml:space="preserve"> to develop the skills that the person has in his / her current job.</w:t>
      </w:r>
      <w:r w:rsidR="006C7FC4" w:rsidRPr="00B07191">
        <w:rPr>
          <w:lang w:val="en-US"/>
        </w:rPr>
        <w:t xml:space="preserve"> </w:t>
      </w:r>
      <w:r w:rsidR="006C7FC4" w:rsidRPr="00B07191">
        <w:rPr>
          <w:rFonts w:cs="Calibri"/>
          <w:lang w:val="en-US"/>
        </w:rPr>
        <w:t>The staff can also take</w:t>
      </w:r>
      <w:r w:rsidRPr="00B07191">
        <w:rPr>
          <w:rFonts w:cs="Calibri"/>
          <w:lang w:val="en-US"/>
        </w:rPr>
        <w:t xml:space="preserve"> Mobility for Training in a company. </w:t>
      </w:r>
      <w:r w:rsidR="00B8485C" w:rsidRPr="00B07191">
        <w:rPr>
          <w:rFonts w:cs="Calibri"/>
          <w:lang w:val="en-US"/>
        </w:rPr>
        <w:t xml:space="preserve">Acceptable </w:t>
      </w:r>
      <w:r w:rsidRPr="00B07191">
        <w:rPr>
          <w:rFonts w:cs="Calibri"/>
          <w:lang w:val="en-US"/>
        </w:rPr>
        <w:t xml:space="preserve">activity periods are determined </w:t>
      </w:r>
      <w:r w:rsidRPr="00EB5550">
        <w:rPr>
          <w:rFonts w:cs="Calibri"/>
          <w:lang w:val="en-US"/>
        </w:rPr>
        <w:t>as at least 2 consecutive working days and not for more than 2 months.</w:t>
      </w:r>
    </w:p>
    <w:p w:rsidR="00610B8C" w:rsidRPr="00EB5550" w:rsidRDefault="002A5E86" w:rsidP="00D11DC2">
      <w:pPr>
        <w:pStyle w:val="Balk3"/>
        <w:spacing w:line="240" w:lineRule="auto"/>
        <w:jc w:val="both"/>
        <w:rPr>
          <w:rFonts w:ascii="Calibri" w:hAnsi="Calibri" w:cs="Calibri"/>
          <w:lang w:val="en-US"/>
        </w:rPr>
      </w:pPr>
      <w:r w:rsidRPr="00EB5550">
        <w:rPr>
          <w:rFonts w:ascii="Calibri" w:hAnsi="Calibri" w:cs="Calibri"/>
          <w:lang w:val="en-US"/>
        </w:rPr>
        <w:t>TARGETS</w:t>
      </w:r>
    </w:p>
    <w:p w:rsidR="00C66BE0" w:rsidRPr="00B07191" w:rsidRDefault="00C66BE0" w:rsidP="00D11DC2">
      <w:pPr>
        <w:pStyle w:val="ListeParagraf"/>
        <w:numPr>
          <w:ilvl w:val="0"/>
          <w:numId w:val="15"/>
        </w:numPr>
        <w:spacing w:line="240" w:lineRule="auto"/>
        <w:jc w:val="both"/>
        <w:rPr>
          <w:rFonts w:cs="Calibri"/>
          <w:lang w:val="en-US"/>
        </w:rPr>
      </w:pPr>
      <w:r w:rsidRPr="00EB5550">
        <w:rPr>
          <w:rFonts w:cs="Calibri"/>
          <w:lang w:val="en-US"/>
        </w:rPr>
        <w:t>To increa</w:t>
      </w:r>
      <w:r w:rsidRPr="006D3704">
        <w:rPr>
          <w:rFonts w:cs="Calibri"/>
          <w:lang w:val="en-US"/>
        </w:rPr>
        <w:t>se the number of students</w:t>
      </w:r>
      <w:r w:rsidR="001559FC" w:rsidRPr="006D3704">
        <w:rPr>
          <w:rFonts w:cs="Calibri"/>
          <w:lang w:val="en-US"/>
        </w:rPr>
        <w:t xml:space="preserve"> in ADU</w:t>
      </w:r>
      <w:r w:rsidRPr="006D3704">
        <w:rPr>
          <w:rFonts w:cs="Calibri"/>
          <w:lang w:val="en-US"/>
        </w:rPr>
        <w:t xml:space="preserve"> </w:t>
      </w:r>
      <w:r w:rsidRPr="00B07191">
        <w:rPr>
          <w:rFonts w:cs="Calibri"/>
          <w:lang w:val="en-US"/>
        </w:rPr>
        <w:t>benefiting from Erasmus</w:t>
      </w:r>
      <w:r w:rsidR="006059E0" w:rsidRPr="00B07191">
        <w:rPr>
          <w:rFonts w:cs="Calibri"/>
          <w:lang w:val="en-US"/>
        </w:rPr>
        <w:t xml:space="preserve"> Mobility for</w:t>
      </w:r>
      <w:r w:rsidRPr="00B07191">
        <w:rPr>
          <w:rFonts w:cs="Calibri"/>
          <w:lang w:val="en-US"/>
        </w:rPr>
        <w:t xml:space="preserve"> </w:t>
      </w:r>
      <w:r w:rsidR="006059E0" w:rsidRPr="00B07191">
        <w:rPr>
          <w:rFonts w:cs="Calibri"/>
          <w:lang w:val="en-US"/>
        </w:rPr>
        <w:t>Studies</w:t>
      </w:r>
      <w:r w:rsidRPr="00B07191">
        <w:rPr>
          <w:rFonts w:cs="Calibri"/>
          <w:lang w:val="en-US"/>
        </w:rPr>
        <w:t xml:space="preserve"> and</w:t>
      </w:r>
      <w:r w:rsidR="009012E2" w:rsidRPr="00B07191">
        <w:rPr>
          <w:rFonts w:cs="Calibri"/>
          <w:lang w:val="en-US"/>
        </w:rPr>
        <w:t xml:space="preserve"> Training</w:t>
      </w:r>
      <w:r w:rsidR="001559FC" w:rsidRPr="00B07191">
        <w:rPr>
          <w:rFonts w:cs="Calibri"/>
          <w:lang w:val="en-US"/>
        </w:rPr>
        <w:t>, and</w:t>
      </w:r>
      <w:r w:rsidRPr="00B07191">
        <w:rPr>
          <w:rFonts w:cs="Calibri"/>
          <w:lang w:val="en-US"/>
        </w:rPr>
        <w:t xml:space="preserve"> to guide the students </w:t>
      </w:r>
      <w:r w:rsidR="001559FC" w:rsidRPr="00B07191">
        <w:rPr>
          <w:rFonts w:cs="Calibri"/>
          <w:lang w:val="en-US"/>
        </w:rPr>
        <w:t>before, during and after their abroad</w:t>
      </w:r>
      <w:r w:rsidRPr="00B07191">
        <w:rPr>
          <w:rFonts w:cs="Calibri"/>
          <w:lang w:val="en-US"/>
        </w:rPr>
        <w:t xml:space="preserve"> experiences,</w:t>
      </w:r>
    </w:p>
    <w:p w:rsidR="00C42C25" w:rsidRPr="00B07191" w:rsidRDefault="00C42C25" w:rsidP="00D11DC2">
      <w:pPr>
        <w:pStyle w:val="ListeParagraf"/>
        <w:numPr>
          <w:ilvl w:val="0"/>
          <w:numId w:val="5"/>
        </w:numPr>
        <w:spacing w:line="240" w:lineRule="auto"/>
        <w:jc w:val="both"/>
        <w:rPr>
          <w:rFonts w:cs="Calibri"/>
          <w:lang w:val="en-US"/>
        </w:rPr>
      </w:pPr>
      <w:r w:rsidRPr="00B07191">
        <w:rPr>
          <w:rFonts w:cs="Calibri"/>
          <w:lang w:val="en-US"/>
        </w:rPr>
        <w:t xml:space="preserve">To increase the number of students coming to </w:t>
      </w:r>
      <w:r w:rsidR="00670086" w:rsidRPr="00B07191">
        <w:rPr>
          <w:rFonts w:cs="Calibri"/>
          <w:lang w:val="en-US"/>
        </w:rPr>
        <w:t xml:space="preserve">the </w:t>
      </w:r>
      <w:r w:rsidRPr="00B07191">
        <w:rPr>
          <w:rFonts w:cs="Calibri"/>
          <w:lang w:val="en-US"/>
        </w:rPr>
        <w:t>university from partner institutions, and to support the incoming students in the matters they may need in a foreign country,</w:t>
      </w:r>
    </w:p>
    <w:p w:rsidR="00042780" w:rsidRPr="00B07191" w:rsidRDefault="00C42C25" w:rsidP="00D11DC2">
      <w:pPr>
        <w:pStyle w:val="ListeParagraf"/>
        <w:numPr>
          <w:ilvl w:val="0"/>
          <w:numId w:val="5"/>
        </w:numPr>
        <w:spacing w:line="240" w:lineRule="auto"/>
        <w:jc w:val="both"/>
        <w:rPr>
          <w:rFonts w:cs="Calibri"/>
          <w:lang w:val="en-US"/>
        </w:rPr>
      </w:pPr>
      <w:r w:rsidRPr="00B07191">
        <w:rPr>
          <w:rFonts w:cs="Calibri"/>
          <w:lang w:val="en-US"/>
        </w:rPr>
        <w:t>To increase the number of staff in ADU benefiting from Erasmus Training and Teaching Mobility activities, and to guide them before and after their abroad experiences,</w:t>
      </w:r>
    </w:p>
    <w:p w:rsidR="004D4F7B" w:rsidRPr="00B07191" w:rsidRDefault="0047019B" w:rsidP="00D11DC2">
      <w:pPr>
        <w:pStyle w:val="ListeParagraf"/>
        <w:numPr>
          <w:ilvl w:val="0"/>
          <w:numId w:val="5"/>
        </w:numPr>
        <w:spacing w:line="240" w:lineRule="auto"/>
        <w:jc w:val="both"/>
        <w:rPr>
          <w:rFonts w:cs="Calibri"/>
          <w:lang w:val="en-US"/>
        </w:rPr>
      </w:pPr>
      <w:r w:rsidRPr="00B07191">
        <w:rPr>
          <w:rFonts w:cs="Calibri"/>
          <w:lang w:val="en-US"/>
        </w:rPr>
        <w:t xml:space="preserve">To increase the number of staff </w:t>
      </w:r>
      <w:r w:rsidR="00E337BF" w:rsidRPr="00B07191">
        <w:rPr>
          <w:rFonts w:cs="Calibri"/>
          <w:lang w:val="en-US"/>
        </w:rPr>
        <w:t>using</w:t>
      </w:r>
      <w:r w:rsidRPr="00B07191">
        <w:rPr>
          <w:rFonts w:cs="Calibri"/>
          <w:lang w:val="en-US"/>
        </w:rPr>
        <w:t xml:space="preserve"> the Training and Teac</w:t>
      </w:r>
      <w:r w:rsidR="006E69EB" w:rsidRPr="00B07191">
        <w:rPr>
          <w:rFonts w:cs="Calibri"/>
          <w:lang w:val="en-US"/>
        </w:rPr>
        <w:t>hing Mobility  activities</w:t>
      </w:r>
      <w:r w:rsidRPr="00B07191">
        <w:rPr>
          <w:rFonts w:cs="Calibri"/>
          <w:lang w:val="en-US"/>
        </w:rPr>
        <w:t xml:space="preserve"> from the partner institutions to </w:t>
      </w:r>
      <w:r w:rsidR="00670086" w:rsidRPr="00B07191">
        <w:rPr>
          <w:rFonts w:cs="Calibri"/>
          <w:lang w:val="en-US"/>
        </w:rPr>
        <w:t xml:space="preserve">the </w:t>
      </w:r>
      <w:r w:rsidRPr="00B07191">
        <w:rPr>
          <w:rFonts w:cs="Calibri"/>
          <w:lang w:val="en-US"/>
        </w:rPr>
        <w:t>university, and to provide support to the staff that they may need in a foreign country</w:t>
      </w:r>
      <w:r w:rsidR="00042780" w:rsidRPr="00B07191">
        <w:rPr>
          <w:rFonts w:cs="Calibri"/>
          <w:lang w:val="en-US"/>
        </w:rPr>
        <w:t>,</w:t>
      </w:r>
    </w:p>
    <w:p w:rsidR="004D4F7B" w:rsidRPr="00EB5550" w:rsidRDefault="00912261" w:rsidP="00D11DC2">
      <w:pPr>
        <w:pStyle w:val="ListeParagraf"/>
        <w:numPr>
          <w:ilvl w:val="0"/>
          <w:numId w:val="5"/>
        </w:numPr>
        <w:spacing w:line="240" w:lineRule="auto"/>
        <w:jc w:val="both"/>
        <w:rPr>
          <w:rFonts w:cs="Calibri"/>
          <w:lang w:val="en-US"/>
        </w:rPr>
      </w:pPr>
      <w:r w:rsidRPr="00B07191">
        <w:rPr>
          <w:rFonts w:cs="Calibri"/>
          <w:lang w:val="en-US"/>
        </w:rPr>
        <w:t>To provide</w:t>
      </w:r>
      <w:r w:rsidR="004D4F7B" w:rsidRPr="00B07191">
        <w:rPr>
          <w:rFonts w:cs="Calibri"/>
          <w:lang w:val="en-US"/>
        </w:rPr>
        <w:t xml:space="preserve"> guidance to the units to provide “equivalence” and “full recognition” to the students of</w:t>
      </w:r>
      <w:r w:rsidR="00670086" w:rsidRPr="00B07191">
        <w:rPr>
          <w:rFonts w:cs="Calibri"/>
          <w:lang w:val="en-US"/>
        </w:rPr>
        <w:t xml:space="preserve"> the</w:t>
      </w:r>
      <w:r w:rsidR="004D4F7B" w:rsidRPr="00B07191">
        <w:rPr>
          <w:rFonts w:cs="Calibri"/>
          <w:lang w:val="en-US"/>
        </w:rPr>
        <w:t xml:space="preserve"> institution benefiting from the program</w:t>
      </w:r>
      <w:r w:rsidR="004D4F7B" w:rsidRPr="00EB5550">
        <w:rPr>
          <w:rFonts w:cs="Calibri"/>
          <w:lang w:val="en-US"/>
        </w:rPr>
        <w:t>,</w:t>
      </w:r>
    </w:p>
    <w:p w:rsidR="001D15FB" w:rsidRPr="00EB5550" w:rsidRDefault="004D4F7B" w:rsidP="00D11DC2">
      <w:pPr>
        <w:pStyle w:val="ListeParagraf"/>
        <w:numPr>
          <w:ilvl w:val="0"/>
          <w:numId w:val="5"/>
        </w:numPr>
        <w:spacing w:line="240" w:lineRule="auto"/>
        <w:jc w:val="both"/>
        <w:rPr>
          <w:rFonts w:cs="Calibri"/>
          <w:lang w:val="en-US"/>
        </w:rPr>
      </w:pPr>
      <w:r w:rsidRPr="00EB5550">
        <w:rPr>
          <w:rFonts w:cs="Calibri"/>
          <w:lang w:val="en-US"/>
        </w:rPr>
        <w:t>To expand the academic range for staff and students by increasing the number of interinstitutional bilateral Erasmus agreements as stated in the internationalization objectives.</w:t>
      </w:r>
    </w:p>
    <w:p w:rsidR="00D11DC2" w:rsidRPr="00EB5550" w:rsidRDefault="00D11DC2" w:rsidP="00D11DC2">
      <w:pPr>
        <w:pStyle w:val="ListeParagraf"/>
        <w:spacing w:line="240" w:lineRule="auto"/>
        <w:ind w:left="360"/>
        <w:jc w:val="both"/>
        <w:rPr>
          <w:rFonts w:cs="Calibri"/>
          <w:lang w:val="en-US"/>
        </w:rPr>
      </w:pPr>
    </w:p>
    <w:p w:rsidR="00610B8C" w:rsidRPr="00EB5550" w:rsidRDefault="00610B8C" w:rsidP="00D17203">
      <w:pPr>
        <w:pStyle w:val="Balk2"/>
        <w:numPr>
          <w:ilvl w:val="1"/>
          <w:numId w:val="36"/>
        </w:numPr>
        <w:spacing w:line="240" w:lineRule="auto"/>
        <w:jc w:val="both"/>
        <w:rPr>
          <w:rFonts w:ascii="Calibri" w:hAnsi="Calibri" w:cs="Calibri"/>
          <w:lang w:val="en-US"/>
        </w:rPr>
      </w:pPr>
      <w:bookmarkStart w:id="9" w:name="_Toc2933312"/>
      <w:r w:rsidRPr="00EB5550">
        <w:rPr>
          <w:rFonts w:ascii="Calibri" w:hAnsi="Calibri" w:cs="Calibri"/>
          <w:lang w:val="en-US"/>
        </w:rPr>
        <w:t>MEVLANA</w:t>
      </w:r>
      <w:bookmarkEnd w:id="9"/>
      <w:r w:rsidR="0027516D">
        <w:rPr>
          <w:rFonts w:ascii="Calibri" w:hAnsi="Calibri" w:cs="Calibri"/>
          <w:lang w:val="en-US"/>
        </w:rPr>
        <w:t xml:space="preserve"> </w:t>
      </w:r>
      <w:r w:rsidR="0027516D" w:rsidRPr="0027516D">
        <w:rPr>
          <w:rFonts w:ascii="Calibri" w:hAnsi="Calibri" w:cs="Calibri"/>
          <w:lang w:val="en-US"/>
        </w:rPr>
        <w:t>EXCHANGE PROGRAM</w:t>
      </w:r>
    </w:p>
    <w:p w:rsidR="00610B8C" w:rsidRPr="00B07191" w:rsidRDefault="004D4F7B" w:rsidP="00D11DC2">
      <w:pPr>
        <w:pStyle w:val="Balk3"/>
        <w:spacing w:line="240" w:lineRule="auto"/>
        <w:jc w:val="both"/>
        <w:rPr>
          <w:rFonts w:ascii="Calibri" w:hAnsi="Calibri" w:cs="Calibri"/>
          <w:color w:val="auto"/>
          <w:lang w:val="en-US"/>
        </w:rPr>
      </w:pPr>
      <w:r w:rsidRPr="00EB5550">
        <w:rPr>
          <w:rFonts w:ascii="Calibri" w:hAnsi="Calibri" w:cs="Calibri"/>
          <w:lang w:val="en-US"/>
        </w:rPr>
        <w:t>DEFINITION</w:t>
      </w:r>
    </w:p>
    <w:p w:rsidR="00684ACD" w:rsidRPr="00B07191" w:rsidRDefault="00684ACD" w:rsidP="00D11DC2">
      <w:pPr>
        <w:spacing w:line="240" w:lineRule="auto"/>
        <w:jc w:val="both"/>
        <w:rPr>
          <w:rFonts w:cs="Calibri"/>
          <w:lang w:val="en-US"/>
        </w:rPr>
      </w:pPr>
      <w:proofErr w:type="spellStart"/>
      <w:r w:rsidRPr="00B07191">
        <w:rPr>
          <w:rFonts w:eastAsia="Times New Roman" w:cs="Calibri"/>
          <w:bdr w:val="none" w:sz="0" w:space="0" w:color="auto" w:frame="1"/>
          <w:lang w:val="en-US" w:eastAsia="tr-TR"/>
        </w:rPr>
        <w:t>Mevlana</w:t>
      </w:r>
      <w:proofErr w:type="spellEnd"/>
      <w:r w:rsidRPr="00B07191">
        <w:rPr>
          <w:rFonts w:eastAsia="Times New Roman" w:cs="Calibri"/>
          <w:bdr w:val="none" w:sz="0" w:space="0" w:color="auto" w:frame="1"/>
          <w:lang w:val="en-US" w:eastAsia="tr-TR"/>
        </w:rPr>
        <w:t xml:space="preserve"> Exchange Pr</w:t>
      </w:r>
      <w:r w:rsidR="00E337BF" w:rsidRPr="00B07191">
        <w:rPr>
          <w:rFonts w:eastAsia="Times New Roman" w:cs="Calibri"/>
          <w:bdr w:val="none" w:sz="0" w:space="0" w:color="auto" w:frame="1"/>
          <w:lang w:val="en-US" w:eastAsia="tr-TR"/>
        </w:rPr>
        <w:t>ogram</w:t>
      </w:r>
      <w:r w:rsidR="00D86E5F" w:rsidRPr="00B07191">
        <w:rPr>
          <w:rFonts w:eastAsia="Times New Roman" w:cs="Calibri"/>
          <w:bdr w:val="none" w:sz="0" w:space="0" w:color="auto" w:frame="1"/>
          <w:lang w:val="en-US" w:eastAsia="tr-TR"/>
        </w:rPr>
        <w:t xml:space="preserve"> started in 2013 in </w:t>
      </w:r>
      <w:r w:rsidR="004E6464" w:rsidRPr="00B07191">
        <w:rPr>
          <w:rFonts w:eastAsia="Times New Roman" w:cs="Calibri"/>
          <w:bdr w:val="none" w:sz="0" w:space="0" w:color="auto" w:frame="1"/>
          <w:lang w:val="en-US" w:eastAsia="tr-TR"/>
        </w:rPr>
        <w:t>ADU</w:t>
      </w:r>
      <w:r w:rsidRPr="00B07191">
        <w:rPr>
          <w:rFonts w:eastAsia="Times New Roman" w:cs="Calibri"/>
          <w:bdr w:val="none" w:sz="0" w:space="0" w:color="auto" w:frame="1"/>
          <w:lang w:val="en-US" w:eastAsia="tr-TR"/>
        </w:rPr>
        <w:t xml:space="preserve">. The </w:t>
      </w:r>
      <w:proofErr w:type="spellStart"/>
      <w:r w:rsidRPr="00B07191">
        <w:rPr>
          <w:rFonts w:eastAsia="Times New Roman" w:cs="Calibri"/>
          <w:bdr w:val="none" w:sz="0" w:space="0" w:color="auto" w:frame="1"/>
          <w:lang w:val="en-US" w:eastAsia="tr-TR"/>
        </w:rPr>
        <w:t>Mevlana</w:t>
      </w:r>
      <w:proofErr w:type="spellEnd"/>
      <w:r w:rsidR="00471BCA" w:rsidRPr="00B07191">
        <w:rPr>
          <w:rFonts w:eastAsia="Times New Roman" w:cs="Calibri"/>
          <w:bdr w:val="none" w:sz="0" w:space="0" w:color="auto" w:frame="1"/>
          <w:lang w:val="en-US" w:eastAsia="tr-TR"/>
        </w:rPr>
        <w:t xml:space="preserve"> Exchange Office was opened</w:t>
      </w:r>
      <w:r w:rsidRPr="00B07191">
        <w:rPr>
          <w:rFonts w:eastAsia="Times New Roman" w:cs="Calibri"/>
          <w:bdr w:val="none" w:sz="0" w:space="0" w:color="auto" w:frame="1"/>
          <w:lang w:val="en-US" w:eastAsia="tr-TR"/>
        </w:rPr>
        <w:t xml:space="preserve"> </w:t>
      </w:r>
      <w:r w:rsidR="00471BCA" w:rsidRPr="00B07191">
        <w:rPr>
          <w:rFonts w:eastAsia="Times New Roman" w:cs="Calibri"/>
          <w:bdr w:val="none" w:sz="0" w:space="0" w:color="auto" w:frame="1"/>
          <w:lang w:val="en-US" w:eastAsia="tr-TR"/>
        </w:rPr>
        <w:t>as part of</w:t>
      </w:r>
      <w:r w:rsidRPr="00B07191">
        <w:rPr>
          <w:rFonts w:eastAsia="Times New Roman" w:cs="Calibri"/>
          <w:bdr w:val="none" w:sz="0" w:space="0" w:color="auto" w:frame="1"/>
          <w:lang w:val="en-US" w:eastAsia="tr-TR"/>
        </w:rPr>
        <w:t xml:space="preserve"> the IO </w:t>
      </w:r>
      <w:r w:rsidR="00471BCA" w:rsidRPr="00B07191">
        <w:rPr>
          <w:rFonts w:eastAsia="Times New Roman" w:cs="Calibri"/>
          <w:bdr w:val="none" w:sz="0" w:space="0" w:color="auto" w:frame="1"/>
          <w:lang w:val="en-US" w:eastAsia="tr-TR"/>
        </w:rPr>
        <w:t>with the assignment of</w:t>
      </w:r>
      <w:r w:rsidRPr="00B07191">
        <w:rPr>
          <w:rFonts w:eastAsia="Times New Roman" w:cs="Calibri"/>
          <w:bdr w:val="none" w:sz="0" w:space="0" w:color="auto" w:frame="1"/>
          <w:lang w:val="en-US" w:eastAsia="tr-TR"/>
        </w:rPr>
        <w:t xml:space="preserve"> the relevant coordinators for </w:t>
      </w:r>
      <w:proofErr w:type="spellStart"/>
      <w:r w:rsidRPr="00B07191">
        <w:rPr>
          <w:rFonts w:eastAsia="Times New Roman" w:cs="Calibri"/>
          <w:bdr w:val="none" w:sz="0" w:space="0" w:color="auto" w:frame="1"/>
          <w:lang w:val="en-US" w:eastAsia="tr-TR"/>
        </w:rPr>
        <w:t>Mevlana</w:t>
      </w:r>
      <w:proofErr w:type="spellEnd"/>
      <w:r w:rsidRPr="00B07191">
        <w:rPr>
          <w:rFonts w:eastAsia="Times New Roman" w:cs="Calibri"/>
          <w:bdr w:val="none" w:sz="0" w:space="0" w:color="auto" w:frame="1"/>
          <w:lang w:val="en-US" w:eastAsia="tr-TR"/>
        </w:rPr>
        <w:t xml:space="preserve"> Exchange Program.</w:t>
      </w:r>
      <w:r w:rsidR="00A11C66" w:rsidRPr="00B07191">
        <w:rPr>
          <w:rFonts w:eastAsia="Times New Roman" w:cs="Calibri"/>
          <w:bdr w:val="none" w:sz="0" w:space="0" w:color="auto" w:frame="1"/>
          <w:lang w:val="en-US" w:eastAsia="tr-TR"/>
        </w:rPr>
        <w:t xml:space="preserve"> </w:t>
      </w:r>
      <w:proofErr w:type="spellStart"/>
      <w:r w:rsidRPr="00B07191">
        <w:rPr>
          <w:rFonts w:cs="Calibri"/>
          <w:lang w:val="en-US"/>
        </w:rPr>
        <w:t>Mevlana</w:t>
      </w:r>
      <w:proofErr w:type="spellEnd"/>
      <w:r w:rsidRPr="00B07191">
        <w:rPr>
          <w:rFonts w:cs="Calibri"/>
          <w:lang w:val="en-US"/>
        </w:rPr>
        <w:t xml:space="preserve"> Exchange Program </w:t>
      </w:r>
      <w:r w:rsidR="00474597" w:rsidRPr="00B07191">
        <w:rPr>
          <w:rFonts w:cs="Calibri"/>
          <w:lang w:val="en-US"/>
        </w:rPr>
        <w:t>is a program enabling</w:t>
      </w:r>
      <w:r w:rsidRPr="00B07191">
        <w:rPr>
          <w:rFonts w:cs="Calibri"/>
          <w:lang w:val="en-US"/>
        </w:rPr>
        <w:t xml:space="preserve"> the exchange of students and </w:t>
      </w:r>
      <w:r w:rsidR="00527116" w:rsidRPr="00B07191">
        <w:rPr>
          <w:rFonts w:cs="Calibri"/>
          <w:lang w:val="en-US"/>
        </w:rPr>
        <w:t>academic staff</w:t>
      </w:r>
      <w:r w:rsidRPr="00B07191">
        <w:rPr>
          <w:rFonts w:cs="Calibri"/>
          <w:lang w:val="en-US"/>
        </w:rPr>
        <w:t xml:space="preserve"> between higher education institutions providing education </w:t>
      </w:r>
      <w:r w:rsidR="00474597" w:rsidRPr="00B07191">
        <w:rPr>
          <w:rFonts w:cs="Calibri"/>
          <w:lang w:val="en-US"/>
        </w:rPr>
        <w:t xml:space="preserve">inside and outside of the country. </w:t>
      </w:r>
      <w:r w:rsidR="00A11C66" w:rsidRPr="00B07191">
        <w:rPr>
          <w:rFonts w:cs="Calibri"/>
          <w:lang w:val="en-US"/>
        </w:rPr>
        <w:t>The program covers all countries of the world without any geographical regions.</w:t>
      </w:r>
      <w:r w:rsidR="00AD0346" w:rsidRPr="00B07191">
        <w:rPr>
          <w:rFonts w:cs="Calibri"/>
          <w:lang w:val="en-US"/>
        </w:rPr>
        <w:t xml:space="preserve"> The main task of the </w:t>
      </w:r>
      <w:proofErr w:type="spellStart"/>
      <w:r w:rsidR="00AD0346" w:rsidRPr="00B07191">
        <w:rPr>
          <w:rFonts w:cs="Calibri"/>
          <w:lang w:val="en-US"/>
        </w:rPr>
        <w:t>Mevlana</w:t>
      </w:r>
      <w:proofErr w:type="spellEnd"/>
      <w:r w:rsidR="00AD0346" w:rsidRPr="00B07191">
        <w:rPr>
          <w:rFonts w:cs="Calibri"/>
          <w:lang w:val="en-US"/>
        </w:rPr>
        <w:t xml:space="preserve"> Exchange Office is to enable </w:t>
      </w:r>
      <w:r w:rsidR="00A07574" w:rsidRPr="00B07191">
        <w:rPr>
          <w:rFonts w:cs="Calibri"/>
          <w:lang w:val="en-US"/>
        </w:rPr>
        <w:t>academic</w:t>
      </w:r>
      <w:r w:rsidR="009E227D" w:rsidRPr="00B07191">
        <w:rPr>
          <w:rFonts w:cs="Calibri"/>
          <w:lang w:val="en-US"/>
        </w:rPr>
        <w:t xml:space="preserve"> staff</w:t>
      </w:r>
      <w:r w:rsidR="00A07574" w:rsidRPr="00B07191">
        <w:rPr>
          <w:rFonts w:cs="Calibri"/>
          <w:lang w:val="en-US"/>
        </w:rPr>
        <w:t xml:space="preserve"> and students at the</w:t>
      </w:r>
      <w:r w:rsidR="00AD0346" w:rsidRPr="00B07191">
        <w:rPr>
          <w:rFonts w:cs="Calibri"/>
          <w:lang w:val="en-US"/>
        </w:rPr>
        <w:t xml:space="preserve"> university to attend the un</w:t>
      </w:r>
      <w:r w:rsidR="009E227D" w:rsidRPr="00B07191">
        <w:rPr>
          <w:rFonts w:cs="Calibri"/>
          <w:lang w:val="en-US"/>
        </w:rPr>
        <w:t>iversities of the world</w:t>
      </w:r>
      <w:r w:rsidR="00AD0346" w:rsidRPr="00B07191">
        <w:rPr>
          <w:rFonts w:cs="Calibri"/>
          <w:lang w:val="en-US"/>
        </w:rPr>
        <w:t xml:space="preserve"> to participate in the education and training programs</w:t>
      </w:r>
      <w:r w:rsidR="007E5C6D" w:rsidRPr="00B07191">
        <w:rPr>
          <w:rFonts w:cs="Calibri"/>
          <w:lang w:val="en-US"/>
        </w:rPr>
        <w:t xml:space="preserve"> as part </w:t>
      </w:r>
      <w:r w:rsidR="00B07191">
        <w:rPr>
          <w:rFonts w:cs="Calibri"/>
          <w:lang w:val="en-US"/>
        </w:rPr>
        <w:t xml:space="preserve">of </w:t>
      </w:r>
      <w:proofErr w:type="spellStart"/>
      <w:r w:rsidR="00B07191">
        <w:rPr>
          <w:rFonts w:cs="Calibri"/>
          <w:lang w:val="en-US"/>
        </w:rPr>
        <w:t>Mevlana</w:t>
      </w:r>
      <w:proofErr w:type="spellEnd"/>
      <w:r w:rsidR="00B07191">
        <w:rPr>
          <w:rFonts w:cs="Calibri"/>
          <w:lang w:val="en-US"/>
        </w:rPr>
        <w:t xml:space="preserve"> Exchange Program. </w:t>
      </w:r>
      <w:r w:rsidR="009E227D" w:rsidRPr="00B07191">
        <w:rPr>
          <w:rFonts w:cs="Calibri"/>
          <w:lang w:val="en-US"/>
        </w:rPr>
        <w:t>The program also enables students and academic staff</w:t>
      </w:r>
      <w:r w:rsidR="00AD0346" w:rsidRPr="00B07191">
        <w:rPr>
          <w:rFonts w:cs="Calibri"/>
          <w:lang w:val="en-US"/>
        </w:rPr>
        <w:t xml:space="preserve"> from different geograp</w:t>
      </w:r>
      <w:r w:rsidR="00A07574" w:rsidRPr="00B07191">
        <w:rPr>
          <w:rFonts w:cs="Calibri"/>
          <w:lang w:val="en-US"/>
        </w:rPr>
        <w:t>hies in the world to come to the</w:t>
      </w:r>
      <w:r w:rsidR="00AD0346" w:rsidRPr="00B07191">
        <w:rPr>
          <w:rFonts w:cs="Calibri"/>
          <w:lang w:val="en-US"/>
        </w:rPr>
        <w:t xml:space="preserve"> university for the same purpose.</w:t>
      </w:r>
    </w:p>
    <w:p w:rsidR="00032A1F" w:rsidRPr="00EB5550" w:rsidRDefault="00527116" w:rsidP="00D11DC2">
      <w:pPr>
        <w:spacing w:line="240" w:lineRule="auto"/>
        <w:jc w:val="both"/>
        <w:rPr>
          <w:rFonts w:cs="Arial"/>
          <w:color w:val="000000"/>
          <w:shd w:val="clear" w:color="auto" w:fill="FFFFFF"/>
          <w:lang w:val="en-US"/>
        </w:rPr>
      </w:pPr>
      <w:r w:rsidRPr="00EB5550">
        <w:rPr>
          <w:rFonts w:cs="Arial"/>
          <w:color w:val="000000"/>
          <w:shd w:val="clear" w:color="auto" w:fill="FFFFFF"/>
          <w:lang w:val="en-US"/>
        </w:rPr>
        <w:t>Student and academic staff</w:t>
      </w:r>
      <w:r w:rsidR="00763226" w:rsidRPr="00EB5550">
        <w:rPr>
          <w:rFonts w:cs="Arial"/>
          <w:color w:val="000000"/>
          <w:shd w:val="clear" w:color="auto" w:fill="FFFFFF"/>
          <w:lang w:val="en-US"/>
        </w:rPr>
        <w:t xml:space="preserve"> mobility activities between </w:t>
      </w:r>
      <w:r w:rsidR="00763226" w:rsidRPr="00B07191">
        <w:rPr>
          <w:rFonts w:cs="Arial"/>
          <w:shd w:val="clear" w:color="auto" w:fill="FFFFFF"/>
          <w:lang w:val="en-US"/>
        </w:rPr>
        <w:t xml:space="preserve">higher education institutions in Turkey </w:t>
      </w:r>
      <w:r w:rsidR="00D66FF8" w:rsidRPr="00B07191">
        <w:rPr>
          <w:rFonts w:cs="Arial"/>
          <w:shd w:val="clear" w:color="auto" w:fill="FFFFFF"/>
          <w:lang w:val="en-US"/>
        </w:rPr>
        <w:t>have been</w:t>
      </w:r>
      <w:r w:rsidR="00763226" w:rsidRPr="00B07191">
        <w:rPr>
          <w:rFonts w:cs="Arial"/>
          <w:shd w:val="clear" w:color="auto" w:fill="FFFFFF"/>
          <w:lang w:val="en-US"/>
        </w:rPr>
        <w:t xml:space="preserve"> carried out </w:t>
      </w:r>
      <w:r w:rsidR="00032A1F" w:rsidRPr="00B07191">
        <w:rPr>
          <w:rFonts w:cs="Arial"/>
          <w:shd w:val="clear" w:color="auto" w:fill="FFFFFF"/>
          <w:lang w:val="en-US"/>
        </w:rPr>
        <w:t xml:space="preserve">as part of the </w:t>
      </w:r>
      <w:r w:rsidR="00763226" w:rsidRPr="00B07191">
        <w:rPr>
          <w:rFonts w:cs="Arial"/>
          <w:shd w:val="clear" w:color="auto" w:fill="FFFFFF"/>
          <w:lang w:val="en-US"/>
        </w:rPr>
        <w:t>projects to be prepared by universities</w:t>
      </w:r>
      <w:r w:rsidR="00032A1F" w:rsidRPr="00B07191">
        <w:rPr>
          <w:rFonts w:cs="Arial"/>
          <w:shd w:val="clear" w:color="auto" w:fill="FFFFFF"/>
          <w:lang w:val="en-US"/>
        </w:rPr>
        <w:t xml:space="preserve"> </w:t>
      </w:r>
      <w:r w:rsidR="00382A59" w:rsidRPr="00B07191">
        <w:rPr>
          <w:rFonts w:cs="Arial"/>
          <w:shd w:val="clear" w:color="auto" w:fill="FFFFFF"/>
          <w:lang w:val="en-US"/>
        </w:rPr>
        <w:t>as part</w:t>
      </w:r>
      <w:r w:rsidR="00032A1F" w:rsidRPr="00B07191">
        <w:rPr>
          <w:rFonts w:cs="Arial"/>
          <w:shd w:val="clear" w:color="auto" w:fill="FFFFFF"/>
          <w:lang w:val="en-US"/>
        </w:rPr>
        <w:t xml:space="preserve"> of</w:t>
      </w:r>
      <w:r w:rsidR="00763226" w:rsidRPr="00B07191">
        <w:rPr>
          <w:rFonts w:cs="Arial"/>
          <w:shd w:val="clear" w:color="auto" w:fill="FFFFFF"/>
          <w:lang w:val="en-US"/>
        </w:rPr>
        <w:t xml:space="preserve"> Project-Based Internationa</w:t>
      </w:r>
      <w:r w:rsidR="009E227D" w:rsidRPr="00B07191">
        <w:rPr>
          <w:rFonts w:cs="Arial"/>
          <w:shd w:val="clear" w:color="auto" w:fill="FFFFFF"/>
          <w:lang w:val="en-US"/>
        </w:rPr>
        <w:t>l Exchange Program, on the subject</w:t>
      </w:r>
      <w:r w:rsidR="00763226" w:rsidRPr="00B07191">
        <w:rPr>
          <w:rFonts w:cs="Arial"/>
          <w:shd w:val="clear" w:color="auto" w:fill="FFFFFF"/>
          <w:lang w:val="en-US"/>
        </w:rPr>
        <w:t xml:space="preserve">s determined </w:t>
      </w:r>
      <w:r w:rsidR="00032A1F" w:rsidRPr="00B07191">
        <w:rPr>
          <w:rFonts w:cs="Arial"/>
          <w:shd w:val="clear" w:color="auto" w:fill="FFFFFF"/>
          <w:lang w:val="en-US"/>
        </w:rPr>
        <w:t>by Higher Education Council (HEC</w:t>
      </w:r>
      <w:r w:rsidR="00763226" w:rsidRPr="00B07191">
        <w:rPr>
          <w:rFonts w:cs="Arial"/>
          <w:shd w:val="clear" w:color="auto" w:fill="FFFFFF"/>
          <w:lang w:val="en-US"/>
        </w:rPr>
        <w:t>) since the academic year 2016-2017.</w:t>
      </w:r>
      <w:r w:rsidR="00032A1F" w:rsidRPr="00B07191">
        <w:rPr>
          <w:lang w:val="en-US"/>
        </w:rPr>
        <w:t xml:space="preserve"> </w:t>
      </w:r>
      <w:r w:rsidR="00032A1F" w:rsidRPr="00B07191">
        <w:rPr>
          <w:rFonts w:cs="Arial"/>
          <w:shd w:val="clear" w:color="auto" w:fill="FFFFFF"/>
          <w:lang w:val="en-US"/>
        </w:rPr>
        <w:t xml:space="preserve">In this context, </w:t>
      </w:r>
      <w:r w:rsidRPr="00B07191">
        <w:rPr>
          <w:rFonts w:cs="Arial"/>
          <w:shd w:val="clear" w:color="auto" w:fill="FFFFFF"/>
          <w:lang w:val="en-US"/>
        </w:rPr>
        <w:t>academic staff</w:t>
      </w:r>
      <w:r w:rsidR="00032A1F" w:rsidRPr="00B07191">
        <w:rPr>
          <w:rFonts w:cs="Arial"/>
          <w:shd w:val="clear" w:color="auto" w:fill="FFFFFF"/>
          <w:lang w:val="en-US"/>
        </w:rPr>
        <w:t xml:space="preserve"> working in higher education institutions in </w:t>
      </w:r>
      <w:smartTag w:uri="urn:schemas-microsoft-com:office:smarttags" w:element="country-region">
        <w:smartTag w:uri="urn:schemas-microsoft-com:office:smarttags" w:element="place">
          <w:r w:rsidR="00032A1F" w:rsidRPr="00B07191">
            <w:rPr>
              <w:rFonts w:cs="Arial"/>
              <w:shd w:val="clear" w:color="auto" w:fill="FFFFFF"/>
              <w:lang w:val="en-US"/>
            </w:rPr>
            <w:t>Turkey</w:t>
          </w:r>
        </w:smartTag>
      </w:smartTag>
      <w:r w:rsidR="00032A1F" w:rsidRPr="00B07191">
        <w:rPr>
          <w:rFonts w:cs="Arial"/>
          <w:shd w:val="clear" w:color="auto" w:fill="FFFFFF"/>
          <w:lang w:val="en-US"/>
        </w:rPr>
        <w:t xml:space="preserve"> can apply to the “Project Based International Exchange Program“ as part of </w:t>
      </w:r>
      <w:proofErr w:type="spellStart"/>
      <w:r w:rsidR="00032A1F" w:rsidRPr="00B07191">
        <w:rPr>
          <w:rFonts w:cs="Arial"/>
          <w:shd w:val="clear" w:color="auto" w:fill="FFFFFF"/>
          <w:lang w:val="en-US"/>
        </w:rPr>
        <w:t>Mevlana</w:t>
      </w:r>
      <w:proofErr w:type="spellEnd"/>
      <w:r w:rsidR="00032A1F" w:rsidRPr="00B07191">
        <w:rPr>
          <w:rFonts w:cs="Arial"/>
          <w:shd w:val="clear" w:color="auto" w:fill="FFFFFF"/>
          <w:lang w:val="en-US"/>
        </w:rPr>
        <w:t xml:space="preserve"> Exchange Program.</w:t>
      </w:r>
      <w:r w:rsidRPr="00B07191">
        <w:rPr>
          <w:rFonts w:cs="Arial"/>
          <w:shd w:val="clear" w:color="auto" w:fill="FFFFFF"/>
          <w:lang w:val="en-US"/>
        </w:rPr>
        <w:t xml:space="preserve"> </w:t>
      </w:r>
      <w:r w:rsidRPr="00B07191">
        <w:rPr>
          <w:rFonts w:cs="Calibri"/>
          <w:lang w:val="en-US"/>
        </w:rPr>
        <w:t>Academic staff</w:t>
      </w:r>
      <w:r w:rsidR="00032A1F" w:rsidRPr="00B07191">
        <w:rPr>
          <w:rFonts w:cs="Calibri"/>
          <w:lang w:val="en-US"/>
        </w:rPr>
        <w:t xml:space="preserve"> coming to teach in a higher education institution in </w:t>
      </w:r>
      <w:smartTag w:uri="urn:schemas-microsoft-com:office:smarttags" w:element="country-region">
        <w:smartTag w:uri="urn:schemas-microsoft-com:office:smarttags" w:element="place">
          <w:r w:rsidR="00032A1F" w:rsidRPr="00B07191">
            <w:rPr>
              <w:rFonts w:cs="Calibri"/>
              <w:lang w:val="en-US"/>
            </w:rPr>
            <w:t>Turkey</w:t>
          </w:r>
        </w:smartTag>
      </w:smartTag>
      <w:r w:rsidR="00032A1F" w:rsidRPr="00B07191">
        <w:rPr>
          <w:rFonts w:cs="Calibri"/>
          <w:lang w:val="en-US"/>
        </w:rPr>
        <w:t xml:space="preserve"> from the universities abroad </w:t>
      </w:r>
      <w:r w:rsidR="00D138BD" w:rsidRPr="00B07191">
        <w:rPr>
          <w:rFonts w:cs="Calibri"/>
          <w:lang w:val="en-US"/>
        </w:rPr>
        <w:t>that have signed a mobility</w:t>
      </w:r>
      <w:r w:rsidR="00EA4042" w:rsidRPr="00B07191">
        <w:rPr>
          <w:rFonts w:cs="Calibri"/>
          <w:lang w:val="en-US"/>
        </w:rPr>
        <w:t xml:space="preserve"> agreement </w:t>
      </w:r>
      <w:r w:rsidR="00032A1F" w:rsidRPr="00B07191">
        <w:rPr>
          <w:rFonts w:cs="Calibri"/>
          <w:lang w:val="en-US"/>
        </w:rPr>
        <w:t xml:space="preserve">can </w:t>
      </w:r>
      <w:r w:rsidR="00032A1F" w:rsidRPr="00EB5550">
        <w:rPr>
          <w:rFonts w:cs="Calibri"/>
          <w:color w:val="000000"/>
          <w:lang w:val="en-US"/>
        </w:rPr>
        <w:t>benefit from the program under the name of “</w:t>
      </w:r>
      <w:r w:rsidRPr="00EB5550">
        <w:rPr>
          <w:rFonts w:cs="Calibri"/>
          <w:color w:val="000000"/>
          <w:lang w:val="en-US"/>
        </w:rPr>
        <w:t>Academic Staff</w:t>
      </w:r>
      <w:r w:rsidR="00032A1F" w:rsidRPr="00EB5550">
        <w:rPr>
          <w:rFonts w:cs="Calibri"/>
          <w:color w:val="000000"/>
          <w:lang w:val="en-US"/>
        </w:rPr>
        <w:t xml:space="preserve"> </w:t>
      </w:r>
      <w:r w:rsidRPr="00EB5550">
        <w:rPr>
          <w:rFonts w:cs="Calibri"/>
          <w:color w:val="000000"/>
          <w:lang w:val="en-US"/>
        </w:rPr>
        <w:t>Mobility</w:t>
      </w:r>
      <w:r w:rsidR="00032A1F" w:rsidRPr="00EB5550">
        <w:rPr>
          <w:rFonts w:cs="Calibri"/>
          <w:color w:val="000000"/>
          <w:lang w:val="en-US"/>
        </w:rPr>
        <w:t>”.</w:t>
      </w:r>
    </w:p>
    <w:p w:rsidR="006A2E56" w:rsidRPr="00EB5550" w:rsidRDefault="00D138BD" w:rsidP="00D11DC2">
      <w:pPr>
        <w:pStyle w:val="Balk3"/>
        <w:spacing w:line="240" w:lineRule="auto"/>
        <w:jc w:val="both"/>
        <w:rPr>
          <w:rFonts w:cs="Calibri"/>
          <w:color w:val="000000"/>
          <w:lang w:val="en-US"/>
        </w:rPr>
      </w:pPr>
      <w:r w:rsidRPr="00EB5550">
        <w:rPr>
          <w:rFonts w:ascii="Calibri" w:hAnsi="Calibri" w:cs="Calibri"/>
          <w:lang w:val="en-US"/>
        </w:rPr>
        <w:lastRenderedPageBreak/>
        <w:t>TARGETS</w:t>
      </w:r>
      <w:r w:rsidR="006A2E56" w:rsidRPr="00EB5550">
        <w:rPr>
          <w:rFonts w:cs="Calibri"/>
          <w:color w:val="000000"/>
          <w:lang w:val="en-US"/>
        </w:rPr>
        <w:t xml:space="preserve"> </w:t>
      </w:r>
    </w:p>
    <w:p w:rsidR="009B7569" w:rsidRPr="00EB5550" w:rsidRDefault="009B7569" w:rsidP="00D11DC2">
      <w:pPr>
        <w:pStyle w:val="ListeParagraf"/>
        <w:numPr>
          <w:ilvl w:val="0"/>
          <w:numId w:val="17"/>
        </w:numPr>
        <w:spacing w:line="240" w:lineRule="auto"/>
        <w:rPr>
          <w:lang w:val="en-US"/>
        </w:rPr>
      </w:pPr>
      <w:r w:rsidRPr="00EB5550">
        <w:rPr>
          <w:lang w:val="en-US"/>
        </w:rPr>
        <w:t xml:space="preserve">To increase the number of agreements signed under the </w:t>
      </w:r>
      <w:proofErr w:type="spellStart"/>
      <w:r w:rsidRPr="00EB5550">
        <w:rPr>
          <w:lang w:val="en-US"/>
        </w:rPr>
        <w:t>Mevlana</w:t>
      </w:r>
      <w:proofErr w:type="spellEnd"/>
      <w:r w:rsidRPr="00EB5550">
        <w:rPr>
          <w:lang w:val="en-US"/>
        </w:rPr>
        <w:t xml:space="preserve"> Exchange Program, as stated in the internationalization objectives,</w:t>
      </w:r>
    </w:p>
    <w:p w:rsidR="009B7569" w:rsidRPr="00EB5550" w:rsidRDefault="009B7569" w:rsidP="00D11DC2">
      <w:pPr>
        <w:pStyle w:val="ListeParagraf"/>
        <w:numPr>
          <w:ilvl w:val="0"/>
          <w:numId w:val="17"/>
        </w:numPr>
        <w:spacing w:line="240" w:lineRule="auto"/>
        <w:rPr>
          <w:lang w:val="en-US"/>
        </w:rPr>
      </w:pPr>
      <w:r w:rsidRPr="00EB5550">
        <w:rPr>
          <w:rFonts w:cs="Calibri"/>
          <w:lang w:val="en-US"/>
        </w:rPr>
        <w:t xml:space="preserve">To give geographical diversity to the interinstitutional </w:t>
      </w:r>
      <w:proofErr w:type="spellStart"/>
      <w:r w:rsidRPr="00EB5550">
        <w:rPr>
          <w:rFonts w:cs="Calibri"/>
          <w:lang w:val="en-US"/>
        </w:rPr>
        <w:t>Mevlana</w:t>
      </w:r>
      <w:proofErr w:type="spellEnd"/>
      <w:r w:rsidRPr="00EB5550">
        <w:rPr>
          <w:rFonts w:cs="Calibri"/>
          <w:lang w:val="en-US"/>
        </w:rPr>
        <w:t xml:space="preserve"> agreements, and to expand the academic range for staff and students,</w:t>
      </w:r>
    </w:p>
    <w:p w:rsidR="009B7569" w:rsidRPr="00EB5550" w:rsidRDefault="009B7569" w:rsidP="00D11DC2">
      <w:pPr>
        <w:pStyle w:val="ListeParagraf"/>
        <w:numPr>
          <w:ilvl w:val="0"/>
          <w:numId w:val="5"/>
        </w:numPr>
        <w:spacing w:line="240" w:lineRule="auto"/>
        <w:jc w:val="both"/>
        <w:rPr>
          <w:rFonts w:cs="Calibri"/>
          <w:lang w:val="en-US"/>
        </w:rPr>
      </w:pPr>
      <w:r w:rsidRPr="00EB5550">
        <w:rPr>
          <w:rFonts w:cs="Calibri"/>
          <w:lang w:val="en-US"/>
        </w:rPr>
        <w:t xml:space="preserve">To increase the number of students in ADU benefiting from </w:t>
      </w:r>
      <w:proofErr w:type="spellStart"/>
      <w:r w:rsidRPr="00EB5550">
        <w:rPr>
          <w:lang w:val="en-US"/>
        </w:rPr>
        <w:t>Mevlana</w:t>
      </w:r>
      <w:proofErr w:type="spellEnd"/>
      <w:r w:rsidRPr="00EB5550">
        <w:rPr>
          <w:lang w:val="en-US"/>
        </w:rPr>
        <w:t xml:space="preserve"> Exchange Program</w:t>
      </w:r>
      <w:r w:rsidRPr="00EB5550">
        <w:rPr>
          <w:rFonts w:cs="Calibri"/>
          <w:lang w:val="en-US"/>
        </w:rPr>
        <w:t>, and to guide the students before, during and after their abroad experiences,</w:t>
      </w:r>
    </w:p>
    <w:p w:rsidR="009B7569" w:rsidRPr="00EB5550" w:rsidRDefault="009B7569" w:rsidP="00D11DC2">
      <w:pPr>
        <w:pStyle w:val="ListeParagraf"/>
        <w:numPr>
          <w:ilvl w:val="0"/>
          <w:numId w:val="5"/>
        </w:numPr>
        <w:spacing w:line="240" w:lineRule="auto"/>
        <w:jc w:val="both"/>
        <w:rPr>
          <w:rFonts w:cs="Calibri"/>
          <w:lang w:val="en-US"/>
        </w:rPr>
      </w:pPr>
      <w:r w:rsidRPr="00EB5550">
        <w:rPr>
          <w:rFonts w:cs="Calibri"/>
          <w:lang w:val="en-US"/>
        </w:rPr>
        <w:t xml:space="preserve">To increase the </w:t>
      </w:r>
      <w:r w:rsidR="00A07574">
        <w:rPr>
          <w:rFonts w:cs="Calibri"/>
          <w:lang w:val="en-US"/>
        </w:rPr>
        <w:t>number of students coming to the</w:t>
      </w:r>
      <w:r w:rsidRPr="00EB5550">
        <w:rPr>
          <w:rFonts w:cs="Calibri"/>
          <w:lang w:val="en-US"/>
        </w:rPr>
        <w:t xml:space="preserve"> university from partner institutions, and to support the incoming students in the matters they may need in a foreign country,</w:t>
      </w:r>
    </w:p>
    <w:p w:rsidR="009B7569" w:rsidRPr="00EB5550" w:rsidRDefault="009B7569" w:rsidP="00D11DC2">
      <w:pPr>
        <w:pStyle w:val="ListeParagraf"/>
        <w:numPr>
          <w:ilvl w:val="0"/>
          <w:numId w:val="5"/>
        </w:numPr>
        <w:spacing w:line="240" w:lineRule="auto"/>
        <w:jc w:val="both"/>
        <w:rPr>
          <w:rFonts w:cs="Calibri"/>
          <w:lang w:val="en-US"/>
        </w:rPr>
      </w:pPr>
      <w:r w:rsidRPr="00EB5550">
        <w:rPr>
          <w:rFonts w:cs="Calibri"/>
          <w:lang w:val="en-US"/>
        </w:rPr>
        <w:t xml:space="preserve">To increase the number of academic staff benefiting from </w:t>
      </w:r>
      <w:r w:rsidRPr="00EB5550">
        <w:rPr>
          <w:rFonts w:cs="Arial"/>
          <w:color w:val="000000"/>
          <w:shd w:val="clear" w:color="auto" w:fill="FFFFFF"/>
          <w:lang w:val="en-US"/>
        </w:rPr>
        <w:t>Project-Based International Exchange Program,</w:t>
      </w:r>
    </w:p>
    <w:p w:rsidR="009B7569" w:rsidRPr="00EB5550" w:rsidRDefault="009B7569" w:rsidP="00D11DC2">
      <w:pPr>
        <w:pStyle w:val="ListeParagraf"/>
        <w:numPr>
          <w:ilvl w:val="0"/>
          <w:numId w:val="5"/>
        </w:numPr>
        <w:spacing w:line="240" w:lineRule="auto"/>
        <w:jc w:val="both"/>
        <w:rPr>
          <w:rFonts w:cs="Calibri"/>
          <w:lang w:val="en-US"/>
        </w:rPr>
      </w:pPr>
      <w:r w:rsidRPr="00EB5550">
        <w:rPr>
          <w:rFonts w:cs="Calibri"/>
          <w:lang w:val="en-US"/>
        </w:rPr>
        <w:t>To increase the</w:t>
      </w:r>
      <w:r w:rsidR="008F7A1E">
        <w:rPr>
          <w:rFonts w:cs="Calibri"/>
          <w:lang w:val="en-US"/>
        </w:rPr>
        <w:t xml:space="preserve"> number of academic staff from</w:t>
      </w:r>
      <w:r w:rsidRPr="00EB5550">
        <w:rPr>
          <w:rFonts w:cs="Calibri"/>
          <w:lang w:val="en-US"/>
        </w:rPr>
        <w:t xml:space="preserve"> partner institut</w:t>
      </w:r>
      <w:r w:rsidR="008F7A1E">
        <w:rPr>
          <w:rFonts w:cs="Calibri"/>
          <w:lang w:val="en-US"/>
        </w:rPr>
        <w:t>ions</w:t>
      </w:r>
      <w:r w:rsidRPr="00EB5550">
        <w:rPr>
          <w:rFonts w:cs="Calibri"/>
          <w:lang w:val="en-US"/>
        </w:rPr>
        <w:t xml:space="preserve"> and to provide support to the staff that they may need in a foreign country.</w:t>
      </w:r>
    </w:p>
    <w:p w:rsidR="009B7569" w:rsidRPr="00EB5550" w:rsidRDefault="009B7569" w:rsidP="00D11DC2">
      <w:pPr>
        <w:pStyle w:val="ListeParagraf"/>
        <w:spacing w:line="240" w:lineRule="auto"/>
        <w:ind w:left="0"/>
        <w:jc w:val="both"/>
        <w:rPr>
          <w:rFonts w:cs="Calibri"/>
          <w:lang w:val="en-US"/>
        </w:rPr>
      </w:pPr>
    </w:p>
    <w:p w:rsidR="00610B8C" w:rsidRPr="00EB5550" w:rsidRDefault="00610B8C" w:rsidP="00D17203">
      <w:pPr>
        <w:pStyle w:val="Balk2"/>
        <w:numPr>
          <w:ilvl w:val="1"/>
          <w:numId w:val="36"/>
        </w:numPr>
        <w:spacing w:line="240" w:lineRule="auto"/>
        <w:jc w:val="both"/>
        <w:rPr>
          <w:rFonts w:ascii="Calibri" w:hAnsi="Calibri" w:cs="Calibri"/>
          <w:lang w:val="en-US"/>
        </w:rPr>
      </w:pPr>
      <w:bookmarkStart w:id="10" w:name="_Toc2933315"/>
      <w:r w:rsidRPr="00EB5550">
        <w:rPr>
          <w:rFonts w:ascii="Calibri" w:hAnsi="Calibri" w:cs="Calibri"/>
          <w:lang w:val="en-US"/>
        </w:rPr>
        <w:t>FARABİ</w:t>
      </w:r>
      <w:bookmarkEnd w:id="10"/>
      <w:r w:rsidR="0027516D" w:rsidRPr="0027516D">
        <w:t xml:space="preserve"> </w:t>
      </w:r>
      <w:r w:rsidR="0027516D" w:rsidRPr="0027516D">
        <w:rPr>
          <w:rFonts w:ascii="Calibri" w:hAnsi="Calibri" w:cs="Calibri"/>
          <w:lang w:val="en-US"/>
        </w:rPr>
        <w:t>EXCHANGE PROGRAM</w:t>
      </w:r>
    </w:p>
    <w:p w:rsidR="00732811" w:rsidRPr="00EB5550" w:rsidRDefault="00A53585" w:rsidP="00D11DC2">
      <w:pPr>
        <w:pStyle w:val="Balk3"/>
        <w:spacing w:line="240" w:lineRule="auto"/>
        <w:jc w:val="both"/>
        <w:rPr>
          <w:rFonts w:ascii="Calibri" w:hAnsi="Calibri" w:cs="Calibri"/>
          <w:lang w:val="en-US"/>
        </w:rPr>
      </w:pPr>
      <w:r w:rsidRPr="00EB5550">
        <w:rPr>
          <w:rFonts w:ascii="Calibri" w:hAnsi="Calibri" w:cs="Calibri"/>
          <w:lang w:val="en-US"/>
        </w:rPr>
        <w:t>DEFINITION</w:t>
      </w:r>
    </w:p>
    <w:p w:rsidR="00445FA4" w:rsidRPr="00B07191" w:rsidRDefault="00E20A83" w:rsidP="00D11DC2">
      <w:pPr>
        <w:autoSpaceDE w:val="0"/>
        <w:autoSpaceDN w:val="0"/>
        <w:adjustRightInd w:val="0"/>
        <w:spacing w:after="0" w:line="240" w:lineRule="auto"/>
        <w:jc w:val="both"/>
        <w:rPr>
          <w:rFonts w:eastAsia="Times New Roman" w:cs="Calibri"/>
          <w:bdr w:val="none" w:sz="0" w:space="0" w:color="auto" w:frame="1"/>
          <w:lang w:val="en-US" w:eastAsia="tr-TR"/>
        </w:rPr>
      </w:pPr>
      <w:proofErr w:type="spellStart"/>
      <w:r w:rsidRPr="00EB5550">
        <w:rPr>
          <w:rFonts w:eastAsia="Times New Roman" w:cs="Calibri"/>
          <w:color w:val="000000"/>
          <w:bdr w:val="none" w:sz="0" w:space="0" w:color="auto" w:frame="1"/>
          <w:lang w:val="en-US" w:eastAsia="tr-TR"/>
        </w:rPr>
        <w:t>Farabi</w:t>
      </w:r>
      <w:proofErr w:type="spellEnd"/>
      <w:r w:rsidRPr="00EB5550">
        <w:rPr>
          <w:rFonts w:eastAsia="Times New Roman" w:cs="Calibri"/>
          <w:color w:val="000000"/>
          <w:bdr w:val="none" w:sz="0" w:space="0" w:color="auto" w:frame="1"/>
          <w:lang w:val="en-US" w:eastAsia="tr-TR"/>
        </w:rPr>
        <w:t xml:space="preserve"> </w:t>
      </w:r>
      <w:r w:rsidR="00673F72" w:rsidRPr="00EB5550">
        <w:rPr>
          <w:rFonts w:eastAsia="Times New Roman" w:cs="Calibri"/>
          <w:color w:val="000000"/>
          <w:bdr w:val="none" w:sz="0" w:space="0" w:color="auto" w:frame="1"/>
          <w:lang w:val="en-US" w:eastAsia="tr-TR"/>
        </w:rPr>
        <w:t>Exchange Prog</w:t>
      </w:r>
      <w:r w:rsidR="001A41DB">
        <w:rPr>
          <w:rFonts w:eastAsia="Times New Roman" w:cs="Calibri"/>
          <w:color w:val="000000"/>
          <w:bdr w:val="none" w:sz="0" w:space="0" w:color="auto" w:frame="1"/>
          <w:lang w:val="en-US" w:eastAsia="tr-TR"/>
        </w:rPr>
        <w:t xml:space="preserve">ram </w:t>
      </w:r>
      <w:r w:rsidR="00A07574">
        <w:rPr>
          <w:rFonts w:eastAsia="Times New Roman" w:cs="Calibri"/>
          <w:color w:val="000000"/>
          <w:bdr w:val="none" w:sz="0" w:space="0" w:color="auto" w:frame="1"/>
          <w:lang w:val="en-US" w:eastAsia="tr-TR"/>
        </w:rPr>
        <w:t xml:space="preserve">started in 2009 </w:t>
      </w:r>
      <w:r w:rsidR="00A07574" w:rsidRPr="00B07191">
        <w:rPr>
          <w:rFonts w:eastAsia="Times New Roman" w:cs="Calibri"/>
          <w:bdr w:val="none" w:sz="0" w:space="0" w:color="auto" w:frame="1"/>
          <w:lang w:val="en-US" w:eastAsia="tr-TR"/>
        </w:rPr>
        <w:t xml:space="preserve">in </w:t>
      </w:r>
      <w:r w:rsidR="004E6464" w:rsidRPr="00B07191">
        <w:rPr>
          <w:rFonts w:eastAsia="Times New Roman" w:cs="Calibri"/>
          <w:bdr w:val="none" w:sz="0" w:space="0" w:color="auto" w:frame="1"/>
          <w:lang w:val="en-US" w:eastAsia="tr-TR"/>
        </w:rPr>
        <w:t>ADU</w:t>
      </w:r>
      <w:r w:rsidR="00673F72" w:rsidRPr="00B07191">
        <w:rPr>
          <w:rFonts w:eastAsia="Times New Roman" w:cs="Calibri"/>
          <w:bdr w:val="none" w:sz="0" w:space="0" w:color="auto" w:frame="1"/>
          <w:lang w:val="en-US" w:eastAsia="tr-TR"/>
        </w:rPr>
        <w:t xml:space="preserve">. </w:t>
      </w:r>
      <w:r w:rsidR="001A41DB" w:rsidRPr="00B07191">
        <w:rPr>
          <w:rFonts w:eastAsia="Times New Roman" w:cs="Calibri"/>
          <w:bdr w:val="none" w:sz="0" w:space="0" w:color="auto" w:frame="1"/>
          <w:lang w:val="en-US" w:eastAsia="tr-TR"/>
        </w:rPr>
        <w:t xml:space="preserve">The </w:t>
      </w:r>
      <w:proofErr w:type="spellStart"/>
      <w:r w:rsidR="001A41DB" w:rsidRPr="00B07191">
        <w:rPr>
          <w:rFonts w:eastAsia="Times New Roman" w:cs="Calibri"/>
          <w:bdr w:val="none" w:sz="0" w:space="0" w:color="auto" w:frame="1"/>
          <w:lang w:val="en-US" w:eastAsia="tr-TR"/>
        </w:rPr>
        <w:t>Farabi</w:t>
      </w:r>
      <w:proofErr w:type="spellEnd"/>
      <w:r w:rsidR="001A41DB" w:rsidRPr="00B07191">
        <w:rPr>
          <w:rFonts w:eastAsia="Times New Roman" w:cs="Calibri"/>
          <w:bdr w:val="none" w:sz="0" w:space="0" w:color="auto" w:frame="1"/>
          <w:lang w:val="en-US" w:eastAsia="tr-TR"/>
        </w:rPr>
        <w:t xml:space="preserve"> Exchange Office was opened as part of the IO with the assignment of the relevant coordinators for </w:t>
      </w:r>
      <w:proofErr w:type="spellStart"/>
      <w:r w:rsidR="001A41DB" w:rsidRPr="00B07191">
        <w:rPr>
          <w:rFonts w:eastAsia="Times New Roman" w:cs="Calibri"/>
          <w:bdr w:val="none" w:sz="0" w:space="0" w:color="auto" w:frame="1"/>
          <w:lang w:val="en-US" w:eastAsia="tr-TR"/>
        </w:rPr>
        <w:t>Farabi</w:t>
      </w:r>
      <w:proofErr w:type="spellEnd"/>
      <w:r w:rsidR="001A41DB" w:rsidRPr="00B07191">
        <w:rPr>
          <w:rFonts w:eastAsia="Times New Roman" w:cs="Calibri"/>
          <w:bdr w:val="none" w:sz="0" w:space="0" w:color="auto" w:frame="1"/>
          <w:lang w:val="en-US" w:eastAsia="tr-TR"/>
        </w:rPr>
        <w:t xml:space="preserve"> Exchange Program. </w:t>
      </w:r>
      <w:proofErr w:type="spellStart"/>
      <w:r w:rsidR="00673F72" w:rsidRPr="00B07191">
        <w:rPr>
          <w:rFonts w:eastAsia="Times New Roman" w:cs="Calibri"/>
          <w:bdr w:val="none" w:sz="0" w:space="0" w:color="auto" w:frame="1"/>
          <w:lang w:val="en-US" w:eastAsia="tr-TR"/>
        </w:rPr>
        <w:t>Farabi</w:t>
      </w:r>
      <w:proofErr w:type="spellEnd"/>
      <w:r w:rsidR="00673F72" w:rsidRPr="00B07191">
        <w:rPr>
          <w:rFonts w:cs="Calibri"/>
          <w:lang w:val="en-US"/>
        </w:rPr>
        <w:t xml:space="preserve"> Exchange Program conducted </w:t>
      </w:r>
      <w:r w:rsidR="00382A59" w:rsidRPr="00B07191">
        <w:rPr>
          <w:rFonts w:cs="Calibri"/>
          <w:lang w:val="en-US"/>
        </w:rPr>
        <w:t>as part</w:t>
      </w:r>
      <w:r w:rsidR="00673F72" w:rsidRPr="00B07191">
        <w:rPr>
          <w:rFonts w:cs="Calibri"/>
          <w:lang w:val="en-US"/>
        </w:rPr>
        <w:t xml:space="preserve"> of the office is a program which enables the exchange of student</w:t>
      </w:r>
      <w:r w:rsidR="00934A6F" w:rsidRPr="00B07191">
        <w:rPr>
          <w:rFonts w:cs="Calibri"/>
          <w:lang w:val="en-US"/>
        </w:rPr>
        <w:t>s and academic staff between</w:t>
      </w:r>
      <w:r w:rsidR="00673F72" w:rsidRPr="00B07191">
        <w:rPr>
          <w:rFonts w:cs="Calibri"/>
          <w:lang w:val="en-US"/>
        </w:rPr>
        <w:t xml:space="preserve"> high</w:t>
      </w:r>
      <w:r w:rsidR="00A07574" w:rsidRPr="00B07191">
        <w:rPr>
          <w:rFonts w:cs="Calibri"/>
          <w:lang w:val="en-US"/>
        </w:rPr>
        <w:t>er education institutions in the</w:t>
      </w:r>
      <w:r w:rsidR="00673F72" w:rsidRPr="00B07191">
        <w:rPr>
          <w:rFonts w:cs="Calibri"/>
          <w:lang w:val="en-US"/>
        </w:rPr>
        <w:t xml:space="preserve"> country</w:t>
      </w:r>
      <w:r w:rsidR="00673F72" w:rsidRPr="00B07191">
        <w:rPr>
          <w:lang w:val="en-US"/>
        </w:rPr>
        <w:t xml:space="preserve"> </w:t>
      </w:r>
      <w:r w:rsidR="00673F72" w:rsidRPr="00B07191">
        <w:rPr>
          <w:rFonts w:cs="Calibri"/>
          <w:lang w:val="en-US"/>
        </w:rPr>
        <w:t>within a certain period of time and rules.</w:t>
      </w:r>
      <w:r w:rsidR="00F03440" w:rsidRPr="00B07191">
        <w:rPr>
          <w:rFonts w:eastAsia="Times New Roman" w:cs="Calibri"/>
          <w:bdr w:val="none" w:sz="0" w:space="0" w:color="auto" w:frame="1"/>
          <w:lang w:val="en-US" w:eastAsia="tr-TR"/>
        </w:rPr>
        <w:t xml:space="preserve"> </w:t>
      </w:r>
      <w:r w:rsidR="00673F72" w:rsidRPr="00B07191">
        <w:rPr>
          <w:rFonts w:eastAsia="Times New Roman" w:cs="Calibri"/>
          <w:bdr w:val="none" w:sz="0" w:space="0" w:color="auto" w:frame="1"/>
          <w:lang w:val="en-US" w:eastAsia="tr-TR"/>
        </w:rPr>
        <w:t xml:space="preserve">The </w:t>
      </w:r>
      <w:proofErr w:type="spellStart"/>
      <w:r w:rsidR="00673F72" w:rsidRPr="00B07191">
        <w:rPr>
          <w:rFonts w:eastAsia="Times New Roman" w:cs="Calibri"/>
          <w:bdr w:val="none" w:sz="0" w:space="0" w:color="auto" w:frame="1"/>
          <w:lang w:val="en-US" w:eastAsia="tr-TR"/>
        </w:rPr>
        <w:t>Farabi</w:t>
      </w:r>
      <w:proofErr w:type="spellEnd"/>
      <w:r w:rsidR="00673F72" w:rsidRPr="00B07191">
        <w:rPr>
          <w:rFonts w:eastAsia="Times New Roman" w:cs="Calibri"/>
          <w:bdr w:val="none" w:sz="0" w:space="0" w:color="auto" w:frame="1"/>
          <w:lang w:val="en-US" w:eastAsia="tr-TR"/>
        </w:rPr>
        <w:t xml:space="preserve"> Exchange Office within the </w:t>
      </w:r>
      <w:proofErr w:type="spellStart"/>
      <w:r w:rsidR="00673F72" w:rsidRPr="00B07191">
        <w:rPr>
          <w:rFonts w:eastAsia="Times New Roman" w:cs="Calibri"/>
          <w:bdr w:val="none" w:sz="0" w:space="0" w:color="auto" w:frame="1"/>
          <w:lang w:val="en-US" w:eastAsia="tr-TR"/>
        </w:rPr>
        <w:t>Farabi</w:t>
      </w:r>
      <w:proofErr w:type="spellEnd"/>
      <w:r w:rsidR="00673F72" w:rsidRPr="00B07191">
        <w:rPr>
          <w:rFonts w:eastAsia="Times New Roman" w:cs="Calibri"/>
          <w:bdr w:val="none" w:sz="0" w:space="0" w:color="auto" w:frame="1"/>
          <w:lang w:val="en-US" w:eastAsia="tr-TR"/>
        </w:rPr>
        <w:t xml:space="preserve"> Exchange Program has been operating since the 2009-2010 academic year and it is responsible for the signature process of national mobility agreements and the mobi</w:t>
      </w:r>
      <w:r w:rsidR="00934A6F" w:rsidRPr="00B07191">
        <w:rPr>
          <w:rFonts w:eastAsia="Times New Roman" w:cs="Calibri"/>
          <w:bdr w:val="none" w:sz="0" w:space="0" w:color="auto" w:frame="1"/>
          <w:lang w:val="en-US" w:eastAsia="tr-TR"/>
        </w:rPr>
        <w:t xml:space="preserve">lity of students and academic </w:t>
      </w:r>
      <w:r w:rsidR="00673F72" w:rsidRPr="00B07191">
        <w:rPr>
          <w:rFonts w:eastAsia="Times New Roman" w:cs="Calibri"/>
          <w:bdr w:val="none" w:sz="0" w:space="0" w:color="auto" w:frame="1"/>
          <w:lang w:val="en-US" w:eastAsia="tr-TR"/>
        </w:rPr>
        <w:t>s</w:t>
      </w:r>
      <w:r w:rsidR="00934A6F" w:rsidRPr="00B07191">
        <w:rPr>
          <w:rFonts w:eastAsia="Times New Roman" w:cs="Calibri"/>
          <w:bdr w:val="none" w:sz="0" w:space="0" w:color="auto" w:frame="1"/>
          <w:lang w:val="en-US" w:eastAsia="tr-TR"/>
        </w:rPr>
        <w:t>taff</w:t>
      </w:r>
      <w:r w:rsidR="00673F72" w:rsidRPr="00B07191">
        <w:rPr>
          <w:rFonts w:eastAsia="Times New Roman" w:cs="Calibri"/>
          <w:bdr w:val="none" w:sz="0" w:space="0" w:color="auto" w:frame="1"/>
          <w:lang w:val="en-US" w:eastAsia="tr-TR"/>
        </w:rPr>
        <w:t xml:space="preserve"> </w:t>
      </w:r>
      <w:r w:rsidR="00934A6F" w:rsidRPr="00B07191">
        <w:rPr>
          <w:rFonts w:eastAsia="Times New Roman" w:cs="Calibri"/>
          <w:bdr w:val="none" w:sz="0" w:space="0" w:color="auto" w:frame="1"/>
          <w:lang w:val="en-US" w:eastAsia="tr-TR"/>
        </w:rPr>
        <w:t>as part of the</w:t>
      </w:r>
      <w:r w:rsidR="00673F72" w:rsidRPr="00B07191">
        <w:rPr>
          <w:rFonts w:eastAsia="Times New Roman" w:cs="Calibri"/>
          <w:bdr w:val="none" w:sz="0" w:space="0" w:color="auto" w:frame="1"/>
          <w:lang w:val="en-US" w:eastAsia="tr-TR"/>
        </w:rPr>
        <w:t xml:space="preserve"> agreements.</w:t>
      </w:r>
    </w:p>
    <w:p w:rsidR="001A41DB" w:rsidRPr="00EB5550" w:rsidRDefault="001A41DB" w:rsidP="00D11DC2">
      <w:pPr>
        <w:autoSpaceDE w:val="0"/>
        <w:autoSpaceDN w:val="0"/>
        <w:adjustRightInd w:val="0"/>
        <w:spacing w:after="0" w:line="240" w:lineRule="auto"/>
        <w:jc w:val="both"/>
        <w:rPr>
          <w:rFonts w:eastAsia="Times New Roman" w:cs="Calibri"/>
          <w:color w:val="000000"/>
          <w:bdr w:val="none" w:sz="0" w:space="0" w:color="auto" w:frame="1"/>
          <w:lang w:val="en-US" w:eastAsia="tr-TR"/>
        </w:rPr>
      </w:pPr>
    </w:p>
    <w:p w:rsidR="00610B8C" w:rsidRPr="00EB5550" w:rsidRDefault="00F03440" w:rsidP="00D11DC2">
      <w:pPr>
        <w:pStyle w:val="Balk3"/>
        <w:spacing w:line="240" w:lineRule="auto"/>
        <w:jc w:val="both"/>
        <w:rPr>
          <w:rFonts w:ascii="Calibri" w:hAnsi="Calibri" w:cs="Calibri"/>
          <w:lang w:val="en-US"/>
        </w:rPr>
      </w:pPr>
      <w:r w:rsidRPr="00EB5550">
        <w:rPr>
          <w:rFonts w:ascii="Calibri" w:hAnsi="Calibri" w:cs="Calibri"/>
          <w:lang w:val="en-US"/>
        </w:rPr>
        <w:t>TARGETS</w:t>
      </w:r>
    </w:p>
    <w:p w:rsidR="00F03440" w:rsidRPr="00EB5550" w:rsidRDefault="00A07574" w:rsidP="00D11DC2">
      <w:pPr>
        <w:pStyle w:val="ListeParagraf"/>
        <w:numPr>
          <w:ilvl w:val="0"/>
          <w:numId w:val="18"/>
        </w:numPr>
        <w:spacing w:line="240" w:lineRule="auto"/>
        <w:jc w:val="both"/>
        <w:rPr>
          <w:rFonts w:cs="Calibri"/>
          <w:color w:val="000000"/>
          <w:lang w:val="en-US"/>
        </w:rPr>
      </w:pPr>
      <w:r>
        <w:rPr>
          <w:rFonts w:cs="Calibri"/>
          <w:color w:val="000000"/>
          <w:lang w:val="en-US"/>
        </w:rPr>
        <w:t>To make the</w:t>
      </w:r>
      <w:r w:rsidR="00F03440" w:rsidRPr="00EB5550">
        <w:rPr>
          <w:rFonts w:cs="Calibri"/>
          <w:color w:val="000000"/>
          <w:lang w:val="en-US"/>
        </w:rPr>
        <w:t xml:space="preserve"> university more recognizable at national le</w:t>
      </w:r>
      <w:r w:rsidR="00BF3541">
        <w:rPr>
          <w:rFonts w:cs="Calibri"/>
          <w:color w:val="000000"/>
          <w:lang w:val="en-US"/>
        </w:rPr>
        <w:t>vel</w:t>
      </w:r>
      <w:r w:rsidR="00F03440" w:rsidRPr="00EB5550">
        <w:rPr>
          <w:rFonts w:cs="Calibri"/>
          <w:color w:val="000000"/>
          <w:lang w:val="en-US"/>
        </w:rPr>
        <w:t>,</w:t>
      </w:r>
    </w:p>
    <w:p w:rsidR="00F03440" w:rsidRPr="00EB5550" w:rsidRDefault="00F03440" w:rsidP="00D11DC2">
      <w:pPr>
        <w:pStyle w:val="ListeParagraf"/>
        <w:numPr>
          <w:ilvl w:val="0"/>
          <w:numId w:val="18"/>
        </w:numPr>
        <w:spacing w:line="240" w:lineRule="auto"/>
        <w:jc w:val="both"/>
        <w:rPr>
          <w:rFonts w:cs="Calibri"/>
          <w:color w:val="000000"/>
          <w:lang w:val="en-US"/>
        </w:rPr>
      </w:pPr>
      <w:r w:rsidRPr="00EB5550">
        <w:rPr>
          <w:rFonts w:cs="Calibri"/>
          <w:color w:val="000000"/>
          <w:lang w:val="en-US"/>
        </w:rPr>
        <w:t>To make a positive contribution to the social</w:t>
      </w:r>
      <w:r w:rsidR="00BF3541">
        <w:rPr>
          <w:rFonts w:cs="Calibri"/>
          <w:color w:val="000000"/>
          <w:lang w:val="en-US"/>
        </w:rPr>
        <w:t xml:space="preserve"> and cultural development of incoming students and to their careers</w:t>
      </w:r>
      <w:r w:rsidRPr="00EB5550">
        <w:rPr>
          <w:rFonts w:cs="Calibri"/>
          <w:color w:val="000000"/>
          <w:lang w:val="en-US"/>
        </w:rPr>
        <w:t xml:space="preserve"> a different academic environment,</w:t>
      </w:r>
    </w:p>
    <w:p w:rsidR="00F03440" w:rsidRPr="00B07191" w:rsidRDefault="00F03440" w:rsidP="00D11DC2">
      <w:pPr>
        <w:pStyle w:val="ListeParagraf"/>
        <w:numPr>
          <w:ilvl w:val="0"/>
          <w:numId w:val="18"/>
        </w:numPr>
        <w:spacing w:line="240" w:lineRule="auto"/>
        <w:jc w:val="both"/>
        <w:rPr>
          <w:rFonts w:cs="Calibri"/>
          <w:lang w:val="en-US"/>
        </w:rPr>
      </w:pPr>
      <w:r w:rsidRPr="00EB5550">
        <w:rPr>
          <w:rFonts w:cs="Calibri"/>
          <w:color w:val="000000"/>
          <w:lang w:val="en-US"/>
        </w:rPr>
        <w:t>To increase the relations with</w:t>
      </w:r>
      <w:r w:rsidR="00BF3541">
        <w:rPr>
          <w:rFonts w:cs="Calibri"/>
          <w:color w:val="000000"/>
          <w:lang w:val="en-US"/>
        </w:rPr>
        <w:t>in other</w:t>
      </w:r>
      <w:r w:rsidRPr="00EB5550">
        <w:rPr>
          <w:rFonts w:cs="Calibri"/>
          <w:color w:val="000000"/>
          <w:lang w:val="en-US"/>
        </w:rPr>
        <w:t xml:space="preserve"> national </w:t>
      </w:r>
      <w:r w:rsidR="00BF3541">
        <w:rPr>
          <w:rFonts w:cs="Calibri"/>
          <w:color w:val="000000"/>
          <w:lang w:val="en-US"/>
        </w:rPr>
        <w:t>universities and to meet current demand from</w:t>
      </w:r>
      <w:r w:rsidR="00A07574">
        <w:rPr>
          <w:rFonts w:cs="Calibri"/>
          <w:color w:val="000000"/>
          <w:lang w:val="en-US"/>
        </w:rPr>
        <w:t xml:space="preserve"> the </w:t>
      </w:r>
      <w:r w:rsidRPr="00B07191">
        <w:rPr>
          <w:rFonts w:cs="Calibri"/>
          <w:lang w:val="en-US"/>
        </w:rPr>
        <w:t>university,</w:t>
      </w:r>
    </w:p>
    <w:p w:rsidR="00F03440" w:rsidRPr="00B07191" w:rsidRDefault="00F03440" w:rsidP="00D11DC2">
      <w:pPr>
        <w:pStyle w:val="ListeParagraf"/>
        <w:numPr>
          <w:ilvl w:val="0"/>
          <w:numId w:val="18"/>
        </w:numPr>
        <w:spacing w:line="240" w:lineRule="auto"/>
        <w:jc w:val="both"/>
        <w:rPr>
          <w:rFonts w:cs="Calibri"/>
          <w:lang w:val="en-US"/>
        </w:rPr>
      </w:pPr>
      <w:r w:rsidRPr="00B07191">
        <w:rPr>
          <w:rFonts w:cs="Calibri"/>
          <w:lang w:val="en-US"/>
        </w:rPr>
        <w:t>To take maximum advantage of the program by i</w:t>
      </w:r>
      <w:r w:rsidR="00BF3541" w:rsidRPr="00B07191">
        <w:rPr>
          <w:rFonts w:cs="Calibri"/>
          <w:lang w:val="en-US"/>
        </w:rPr>
        <w:t>ncreasing the number of</w:t>
      </w:r>
      <w:r w:rsidRPr="00B07191">
        <w:rPr>
          <w:rFonts w:eastAsia="Times New Roman" w:cs="Calibri"/>
          <w:bdr w:val="none" w:sz="0" w:space="0" w:color="auto" w:frame="1"/>
          <w:lang w:val="en-US" w:eastAsia="tr-TR"/>
        </w:rPr>
        <w:t xml:space="preserve"> </w:t>
      </w:r>
      <w:r w:rsidR="00BF3541" w:rsidRPr="00B07191">
        <w:rPr>
          <w:rFonts w:eastAsia="Times New Roman" w:cs="Calibri"/>
          <w:bdr w:val="none" w:sz="0" w:space="0" w:color="auto" w:frame="1"/>
          <w:lang w:val="en-US" w:eastAsia="tr-TR"/>
        </w:rPr>
        <w:t xml:space="preserve">bilateral </w:t>
      </w:r>
      <w:r w:rsidRPr="00B07191">
        <w:rPr>
          <w:rFonts w:eastAsia="Times New Roman" w:cs="Calibri"/>
          <w:bdr w:val="none" w:sz="0" w:space="0" w:color="auto" w:frame="1"/>
          <w:lang w:val="en-US" w:eastAsia="tr-TR"/>
        </w:rPr>
        <w:t>agreements</w:t>
      </w:r>
      <w:r w:rsidR="00BF3541" w:rsidRPr="00B07191">
        <w:rPr>
          <w:rFonts w:cs="Calibri"/>
          <w:lang w:val="en-US"/>
        </w:rPr>
        <w:t xml:space="preserve"> and student</w:t>
      </w:r>
      <w:r w:rsidRPr="00B07191">
        <w:rPr>
          <w:rFonts w:cs="Calibri"/>
          <w:lang w:val="en-US"/>
        </w:rPr>
        <w:t>.</w:t>
      </w:r>
    </w:p>
    <w:p w:rsidR="0056047B" w:rsidRPr="00EB5550" w:rsidRDefault="0056047B" w:rsidP="00D11DC2">
      <w:pPr>
        <w:spacing w:line="240" w:lineRule="auto"/>
        <w:jc w:val="both"/>
        <w:rPr>
          <w:rFonts w:cs="Calibri"/>
          <w:lang w:val="en-US"/>
        </w:rPr>
      </w:pPr>
    </w:p>
    <w:p w:rsidR="00610B8C" w:rsidRPr="0065033D" w:rsidRDefault="00F03440" w:rsidP="00D17203">
      <w:pPr>
        <w:pStyle w:val="Balk2"/>
        <w:numPr>
          <w:ilvl w:val="1"/>
          <w:numId w:val="36"/>
        </w:numPr>
        <w:spacing w:line="240" w:lineRule="auto"/>
        <w:jc w:val="both"/>
        <w:rPr>
          <w:rFonts w:ascii="Calibri" w:hAnsi="Calibri" w:cs="Calibri"/>
          <w:lang w:val="en-US"/>
        </w:rPr>
      </w:pPr>
      <w:r w:rsidRPr="0065033D">
        <w:rPr>
          <w:rFonts w:ascii="Calibri" w:hAnsi="Calibri" w:cs="Calibri"/>
          <w:lang w:val="en-US"/>
        </w:rPr>
        <w:t xml:space="preserve">INTERNATIONAL </w:t>
      </w:r>
      <w:r w:rsidR="0027516D" w:rsidRPr="0065033D">
        <w:rPr>
          <w:rFonts w:ascii="Calibri" w:hAnsi="Calibri" w:cs="Calibri"/>
          <w:lang w:val="en-US"/>
        </w:rPr>
        <w:t xml:space="preserve">DEGREE </w:t>
      </w:r>
      <w:r w:rsidRPr="0065033D">
        <w:rPr>
          <w:rFonts w:ascii="Calibri" w:hAnsi="Calibri" w:cs="Calibri"/>
          <w:lang w:val="en-US"/>
        </w:rPr>
        <w:t>STUDENTS</w:t>
      </w:r>
    </w:p>
    <w:p w:rsidR="00732811" w:rsidRPr="00EB5550" w:rsidRDefault="00F03440" w:rsidP="00D11DC2">
      <w:pPr>
        <w:pStyle w:val="Balk3"/>
        <w:spacing w:line="240" w:lineRule="auto"/>
        <w:jc w:val="both"/>
        <w:rPr>
          <w:rFonts w:ascii="Calibri" w:hAnsi="Calibri" w:cs="Calibri"/>
          <w:lang w:val="en-US"/>
        </w:rPr>
      </w:pPr>
      <w:r w:rsidRPr="00EB5550">
        <w:rPr>
          <w:rFonts w:ascii="Calibri" w:hAnsi="Calibri" w:cs="Calibri"/>
          <w:lang w:val="en-US"/>
        </w:rPr>
        <w:t>DEFINITION</w:t>
      </w:r>
    </w:p>
    <w:p w:rsidR="00D11DC2" w:rsidRPr="00B07191" w:rsidRDefault="00F407C7" w:rsidP="00D11DC2">
      <w:pPr>
        <w:spacing w:line="240" w:lineRule="auto"/>
        <w:jc w:val="both"/>
        <w:rPr>
          <w:lang w:val="en-US"/>
        </w:rPr>
      </w:pPr>
      <w:r w:rsidRPr="00B07191">
        <w:rPr>
          <w:lang w:val="en-US"/>
        </w:rPr>
        <w:t xml:space="preserve">Following the removal of YÖS (Examination for International Students) Exam conducted by </w:t>
      </w:r>
      <w:r w:rsidRPr="00B07191">
        <w:rPr>
          <w:rFonts w:asciiTheme="minorHAnsi" w:hAnsiTheme="minorHAnsi" w:cstheme="minorHAnsi"/>
          <w:lang w:val="en-US"/>
        </w:rPr>
        <w:t xml:space="preserve">OSYM </w:t>
      </w:r>
      <w:r w:rsidR="00A860BF" w:rsidRPr="00B07191">
        <w:rPr>
          <w:rFonts w:asciiTheme="minorHAnsi" w:hAnsiTheme="minorHAnsi" w:cstheme="minorHAnsi"/>
          <w:lang w:val="en-US"/>
        </w:rPr>
        <w:t>(</w:t>
      </w:r>
      <w:proofErr w:type="spellStart"/>
      <w:r w:rsidR="00A860BF" w:rsidRPr="00B07191">
        <w:rPr>
          <w:rFonts w:asciiTheme="minorHAnsi" w:hAnsiTheme="minorHAnsi" w:cstheme="minorHAnsi"/>
        </w:rPr>
        <w:t>Student</w:t>
      </w:r>
      <w:proofErr w:type="spellEnd"/>
      <w:r w:rsidR="00A860BF" w:rsidRPr="00B07191">
        <w:rPr>
          <w:rFonts w:asciiTheme="minorHAnsi" w:hAnsiTheme="minorHAnsi" w:cstheme="minorHAnsi"/>
        </w:rPr>
        <w:t xml:space="preserve"> </w:t>
      </w:r>
      <w:proofErr w:type="spellStart"/>
      <w:r w:rsidR="00A860BF" w:rsidRPr="00B07191">
        <w:rPr>
          <w:rFonts w:asciiTheme="minorHAnsi" w:hAnsiTheme="minorHAnsi" w:cstheme="minorHAnsi"/>
        </w:rPr>
        <w:t>Selection</w:t>
      </w:r>
      <w:proofErr w:type="spellEnd"/>
      <w:r w:rsidR="00A860BF" w:rsidRPr="00B07191">
        <w:rPr>
          <w:rFonts w:asciiTheme="minorHAnsi" w:hAnsiTheme="minorHAnsi" w:cstheme="minorHAnsi"/>
        </w:rPr>
        <w:t xml:space="preserve"> </w:t>
      </w:r>
      <w:proofErr w:type="spellStart"/>
      <w:r w:rsidR="00A860BF" w:rsidRPr="00B07191">
        <w:rPr>
          <w:rFonts w:asciiTheme="minorHAnsi" w:hAnsiTheme="minorHAnsi" w:cstheme="minorHAnsi"/>
        </w:rPr>
        <w:t>and</w:t>
      </w:r>
      <w:proofErr w:type="spellEnd"/>
      <w:r w:rsidR="00A860BF" w:rsidRPr="00B07191">
        <w:rPr>
          <w:rFonts w:asciiTheme="minorHAnsi" w:hAnsiTheme="minorHAnsi" w:cstheme="minorHAnsi"/>
        </w:rPr>
        <w:t xml:space="preserve"> </w:t>
      </w:r>
      <w:proofErr w:type="spellStart"/>
      <w:r w:rsidR="00A860BF" w:rsidRPr="00B07191">
        <w:rPr>
          <w:rFonts w:asciiTheme="minorHAnsi" w:hAnsiTheme="minorHAnsi" w:cstheme="minorHAnsi"/>
        </w:rPr>
        <w:t>Placement</w:t>
      </w:r>
      <w:proofErr w:type="spellEnd"/>
      <w:r w:rsidR="00A860BF" w:rsidRPr="00B07191">
        <w:rPr>
          <w:rFonts w:asciiTheme="minorHAnsi" w:hAnsiTheme="minorHAnsi" w:cstheme="minorHAnsi"/>
        </w:rPr>
        <w:t xml:space="preserve"> Center)</w:t>
      </w:r>
      <w:r w:rsidR="00A860BF" w:rsidRPr="00B07191">
        <w:rPr>
          <w:rFonts w:asciiTheme="minorHAnsi" w:hAnsiTheme="minorHAnsi" w:cstheme="minorHAnsi"/>
          <w:lang w:val="en-US"/>
        </w:rPr>
        <w:t xml:space="preserve"> </w:t>
      </w:r>
      <w:r w:rsidR="00FB7858" w:rsidRPr="00B07191">
        <w:rPr>
          <w:lang w:val="en-US"/>
        </w:rPr>
        <w:t xml:space="preserve">for the admission of international students, </w:t>
      </w:r>
      <w:r w:rsidR="00A07574" w:rsidRPr="00B07191">
        <w:rPr>
          <w:lang w:val="en-US"/>
        </w:rPr>
        <w:t>in 2010, the</w:t>
      </w:r>
      <w:r w:rsidRPr="00B07191">
        <w:rPr>
          <w:lang w:val="en-US"/>
        </w:rPr>
        <w:t xml:space="preserve"> university has started to take</w:t>
      </w:r>
      <w:r w:rsidR="00FB7858" w:rsidRPr="00B07191">
        <w:rPr>
          <w:lang w:val="en-US"/>
        </w:rPr>
        <w:t xml:space="preserve"> the applications of international students</w:t>
      </w:r>
      <w:r w:rsidRPr="00B07191">
        <w:rPr>
          <w:lang w:val="en-US"/>
        </w:rPr>
        <w:t xml:space="preserve"> directly through the Student Affairs Office, not through Y</w:t>
      </w:r>
      <w:r w:rsidR="00FB7858" w:rsidRPr="00B07191">
        <w:rPr>
          <w:lang w:val="en-US"/>
        </w:rPr>
        <w:t>O</w:t>
      </w:r>
      <w:r w:rsidRPr="00B07191">
        <w:rPr>
          <w:lang w:val="en-US"/>
        </w:rPr>
        <w:t>K</w:t>
      </w:r>
      <w:r w:rsidR="005D325F" w:rsidRPr="00B07191">
        <w:rPr>
          <w:lang w:val="en-US"/>
        </w:rPr>
        <w:t xml:space="preserve"> (Council of Higher Education)</w:t>
      </w:r>
      <w:r w:rsidRPr="00B07191">
        <w:rPr>
          <w:lang w:val="en-US"/>
        </w:rPr>
        <w:t>.</w:t>
      </w:r>
      <w:r w:rsidR="00FB7858" w:rsidRPr="00B07191">
        <w:rPr>
          <w:lang w:val="en-US"/>
        </w:rPr>
        <w:t xml:space="preserve"> As a result of the increase in the demand from students, with the de</w:t>
      </w:r>
      <w:r w:rsidR="00400487" w:rsidRPr="00B07191">
        <w:rPr>
          <w:lang w:val="en-US"/>
        </w:rPr>
        <w:t>cision of</w:t>
      </w:r>
      <w:r w:rsidR="00400487" w:rsidRPr="00B07191">
        <w:rPr>
          <w:rFonts w:eastAsia="Times New Roman" w:cs="Calibri"/>
          <w:bdr w:val="none" w:sz="0" w:space="0" w:color="auto" w:frame="1"/>
          <w:lang w:val="en-US" w:eastAsia="tr-TR"/>
        </w:rPr>
        <w:t xml:space="preserve"> the Executive Board of the University</w:t>
      </w:r>
      <w:r w:rsidR="00FB7858" w:rsidRPr="00B07191">
        <w:rPr>
          <w:lang w:val="en-US"/>
        </w:rPr>
        <w:t xml:space="preserve">, it was decided to establish an International Students Office in presence of the Department of Student Affairs and the International Office on </w:t>
      </w:r>
      <w:smartTag w:uri="urn:schemas-microsoft-com:office:smarttags" w:element="date">
        <w:smartTagPr>
          <w:attr w:name="Year" w:val="2013"/>
          <w:attr w:name="Day" w:val="17"/>
          <w:attr w:name="Month" w:val="4"/>
        </w:smartTagPr>
        <w:r w:rsidR="00FB7858" w:rsidRPr="00B07191">
          <w:rPr>
            <w:lang w:val="en-US"/>
          </w:rPr>
          <w:t>April 17, 2013</w:t>
        </w:r>
      </w:smartTag>
      <w:r w:rsidR="00FB7858" w:rsidRPr="00B07191">
        <w:rPr>
          <w:lang w:val="en-US"/>
        </w:rPr>
        <w:t>.</w:t>
      </w:r>
      <w:r w:rsidR="00641B1A" w:rsidRPr="00B07191">
        <w:rPr>
          <w:lang w:val="en-US"/>
        </w:rPr>
        <w:t xml:space="preserve"> </w:t>
      </w:r>
      <w:r w:rsidR="0022043F" w:rsidRPr="00B07191">
        <w:rPr>
          <w:lang w:val="en-US"/>
        </w:rPr>
        <w:t xml:space="preserve">The applications of international students between 2011-2012 and 2015-2016 academic years were received by this </w:t>
      </w:r>
      <w:r w:rsidR="00641B1A" w:rsidRPr="00B07191">
        <w:rPr>
          <w:lang w:val="en-US"/>
        </w:rPr>
        <w:t>Office,</w:t>
      </w:r>
      <w:r w:rsidR="0022043F" w:rsidRPr="00B07191">
        <w:rPr>
          <w:lang w:val="en-US"/>
        </w:rPr>
        <w:t xml:space="preserve"> and the applications received were evaluated by the </w:t>
      </w:r>
      <w:r w:rsidR="00641B1A" w:rsidRPr="00B07191">
        <w:rPr>
          <w:lang w:val="en-US"/>
        </w:rPr>
        <w:t>International</w:t>
      </w:r>
      <w:r w:rsidR="0022043F" w:rsidRPr="00B07191">
        <w:rPr>
          <w:lang w:val="en-US"/>
        </w:rPr>
        <w:t xml:space="preserve"> Students </w:t>
      </w:r>
      <w:r w:rsidR="00481E04" w:rsidRPr="00B07191">
        <w:rPr>
          <w:lang w:val="en-US"/>
        </w:rPr>
        <w:t xml:space="preserve">Admission </w:t>
      </w:r>
      <w:r w:rsidR="0022043F" w:rsidRPr="00B07191">
        <w:rPr>
          <w:lang w:val="en-US"/>
        </w:rPr>
        <w:t>Commission and the placement procedures of international students were carried out.</w:t>
      </w:r>
      <w:r w:rsidR="00D60510" w:rsidRPr="00B07191">
        <w:rPr>
          <w:lang w:val="en-US"/>
        </w:rPr>
        <w:t xml:space="preserve"> </w:t>
      </w:r>
    </w:p>
    <w:p w:rsidR="00D60510" w:rsidRPr="00EB5550" w:rsidRDefault="00D60510" w:rsidP="00D11DC2">
      <w:pPr>
        <w:spacing w:line="240" w:lineRule="auto"/>
        <w:jc w:val="both"/>
        <w:rPr>
          <w:lang w:val="en-US"/>
        </w:rPr>
      </w:pPr>
      <w:r w:rsidRPr="00EB5550">
        <w:rPr>
          <w:lang w:val="en-US"/>
        </w:rPr>
        <w:lastRenderedPageBreak/>
        <w:t xml:space="preserve">The International Students </w:t>
      </w:r>
      <w:r w:rsidRPr="00B07191">
        <w:rPr>
          <w:lang w:val="en-US"/>
        </w:rPr>
        <w:t>Office, affiliated to the Internationa</w:t>
      </w:r>
      <w:r w:rsidR="009F3C93" w:rsidRPr="00B07191">
        <w:rPr>
          <w:lang w:val="en-US"/>
        </w:rPr>
        <w:t>l Office, carries out works to meet the expectations of</w:t>
      </w:r>
      <w:r w:rsidRPr="00B07191">
        <w:rPr>
          <w:lang w:val="en-US"/>
        </w:rPr>
        <w:t xml:space="preserve"> intern</w:t>
      </w:r>
      <w:r w:rsidR="00A07574" w:rsidRPr="00B07191">
        <w:rPr>
          <w:lang w:val="en-US"/>
        </w:rPr>
        <w:t>ational students studying at the</w:t>
      </w:r>
      <w:r w:rsidRPr="00B07191">
        <w:rPr>
          <w:lang w:val="en-US"/>
        </w:rPr>
        <w:t xml:space="preserve"> university with academic and social support and to increase their satisfaction. It is one of the main tasks of the International Students </w:t>
      </w:r>
      <w:r w:rsidR="00262AC8" w:rsidRPr="00B07191">
        <w:rPr>
          <w:lang w:val="en-US"/>
        </w:rPr>
        <w:t>Office to guide students in matter</w:t>
      </w:r>
      <w:r w:rsidRPr="00B07191">
        <w:rPr>
          <w:lang w:val="en-US"/>
        </w:rPr>
        <w:t>s</w:t>
      </w:r>
      <w:r w:rsidR="00262AC8" w:rsidRPr="00B07191">
        <w:rPr>
          <w:lang w:val="en-US"/>
        </w:rPr>
        <w:t xml:space="preserve"> such as nutrition, accommodation</w:t>
      </w:r>
      <w:r w:rsidRPr="00B07191">
        <w:rPr>
          <w:lang w:val="en-US"/>
        </w:rPr>
        <w:t>, recreation and leisure time, and transportation. Students from</w:t>
      </w:r>
      <w:r w:rsidR="00262AC8" w:rsidRPr="00B07191">
        <w:rPr>
          <w:lang w:val="en-US"/>
        </w:rPr>
        <w:t xml:space="preserve"> approximately 70 countries in</w:t>
      </w:r>
      <w:r w:rsidRPr="00B07191">
        <w:rPr>
          <w:lang w:val="en-US"/>
        </w:rPr>
        <w:t xml:space="preserve"> 4 continents (Asia, Europe, Africa, America) </w:t>
      </w:r>
      <w:r w:rsidR="00262AC8" w:rsidRPr="00B07191">
        <w:rPr>
          <w:lang w:val="en-US"/>
        </w:rPr>
        <w:t>choose to study at</w:t>
      </w:r>
      <w:r w:rsidRPr="00B07191">
        <w:rPr>
          <w:lang w:val="en-US"/>
        </w:rPr>
        <w:t xml:space="preserve"> </w:t>
      </w:r>
      <w:r w:rsidR="00262AC8" w:rsidRPr="00B07191">
        <w:rPr>
          <w:lang w:val="en-US"/>
        </w:rPr>
        <w:t xml:space="preserve">the </w:t>
      </w:r>
      <w:r w:rsidRPr="00B07191">
        <w:rPr>
          <w:lang w:val="en-US"/>
        </w:rPr>
        <w:t>university. The countries that send the mo</w:t>
      </w:r>
      <w:r w:rsidR="00A07574" w:rsidRPr="00B07191">
        <w:rPr>
          <w:lang w:val="en-US"/>
        </w:rPr>
        <w:t>st students to the</w:t>
      </w:r>
      <w:r w:rsidRPr="00B07191">
        <w:rPr>
          <w:lang w:val="en-US"/>
        </w:rPr>
        <w:t xml:space="preserve"> university are Azerbaijan, Bulgaria, Palestine, Syria, Iran, Turkmenistan</w:t>
      </w:r>
      <w:r w:rsidRPr="00EB5550">
        <w:rPr>
          <w:lang w:val="en-US"/>
        </w:rPr>
        <w:t>, Jordan and Somalia.</w:t>
      </w:r>
    </w:p>
    <w:p w:rsidR="00732811" w:rsidRPr="00EB5550" w:rsidRDefault="00D60510" w:rsidP="00D11DC2">
      <w:pPr>
        <w:pStyle w:val="Balk3"/>
        <w:spacing w:line="240" w:lineRule="auto"/>
        <w:jc w:val="both"/>
        <w:rPr>
          <w:rFonts w:ascii="Calibri" w:hAnsi="Calibri" w:cs="Calibri"/>
          <w:lang w:val="en-US"/>
        </w:rPr>
      </w:pPr>
      <w:r w:rsidRPr="00EB5550">
        <w:rPr>
          <w:rFonts w:ascii="Calibri" w:hAnsi="Calibri" w:cs="Calibri"/>
          <w:lang w:val="en-US"/>
        </w:rPr>
        <w:t>TARGETS</w:t>
      </w:r>
    </w:p>
    <w:p w:rsidR="00264B5B" w:rsidRPr="00B07191" w:rsidRDefault="00264B5B" w:rsidP="00D11DC2">
      <w:pPr>
        <w:pStyle w:val="ListeParagraf"/>
        <w:numPr>
          <w:ilvl w:val="0"/>
          <w:numId w:val="19"/>
        </w:numPr>
        <w:spacing w:line="240" w:lineRule="auto"/>
        <w:jc w:val="both"/>
        <w:rPr>
          <w:rFonts w:cs="Calibri"/>
          <w:lang w:val="en-US"/>
        </w:rPr>
      </w:pPr>
      <w:r w:rsidRPr="00EB5550">
        <w:rPr>
          <w:rFonts w:cs="Calibri"/>
          <w:color w:val="000000"/>
          <w:lang w:val="en-US"/>
        </w:rPr>
        <w:t xml:space="preserve">To increase the </w:t>
      </w:r>
      <w:r w:rsidRPr="00B07191">
        <w:rPr>
          <w:rFonts w:cs="Calibri"/>
          <w:lang w:val="en-US"/>
        </w:rPr>
        <w:t xml:space="preserve">number of international students in </w:t>
      </w:r>
      <w:r w:rsidR="00A07574" w:rsidRPr="00B07191">
        <w:rPr>
          <w:rFonts w:cs="Calibri"/>
          <w:lang w:val="en-US"/>
        </w:rPr>
        <w:t>the</w:t>
      </w:r>
      <w:r w:rsidRPr="00B07191">
        <w:rPr>
          <w:rFonts w:cs="Calibri"/>
          <w:lang w:val="en-US"/>
        </w:rPr>
        <w:t xml:space="preserve"> university over the years and to ensure that the students from different count</w:t>
      </w:r>
      <w:r w:rsidR="00A07574" w:rsidRPr="00B07191">
        <w:rPr>
          <w:rFonts w:cs="Calibri"/>
          <w:lang w:val="en-US"/>
        </w:rPr>
        <w:t>ries receive education at the</w:t>
      </w:r>
      <w:r w:rsidRPr="00B07191">
        <w:rPr>
          <w:rFonts w:cs="Calibri"/>
          <w:lang w:val="en-US"/>
        </w:rPr>
        <w:t xml:space="preserve"> university,</w:t>
      </w:r>
    </w:p>
    <w:p w:rsidR="00264B5B" w:rsidRPr="00B07191" w:rsidRDefault="00264B5B" w:rsidP="00D11DC2">
      <w:pPr>
        <w:pStyle w:val="ListeParagraf"/>
        <w:numPr>
          <w:ilvl w:val="0"/>
          <w:numId w:val="19"/>
        </w:numPr>
        <w:spacing w:line="240" w:lineRule="auto"/>
        <w:jc w:val="both"/>
        <w:rPr>
          <w:rFonts w:cs="Calibri"/>
          <w:lang w:val="en-US"/>
        </w:rPr>
      </w:pPr>
      <w:r w:rsidRPr="00B07191">
        <w:rPr>
          <w:rFonts w:cs="Calibri"/>
          <w:lang w:val="en-US"/>
        </w:rPr>
        <w:t xml:space="preserve">To inform all international students </w:t>
      </w:r>
      <w:r w:rsidR="00262AC8" w:rsidRPr="00B07191">
        <w:rPr>
          <w:lang w:val="en-US"/>
        </w:rPr>
        <w:t>choosing to study at the university</w:t>
      </w:r>
      <w:r w:rsidRPr="00B07191">
        <w:rPr>
          <w:rFonts w:cs="Calibri"/>
          <w:lang w:val="en-US"/>
        </w:rPr>
        <w:t>, make the necessary announcements, and organize social and cultural activities for them,</w:t>
      </w:r>
    </w:p>
    <w:p w:rsidR="00264B5B" w:rsidRPr="00B07191" w:rsidRDefault="00264B5B" w:rsidP="00D11DC2">
      <w:pPr>
        <w:pStyle w:val="ListeParagraf"/>
        <w:numPr>
          <w:ilvl w:val="0"/>
          <w:numId w:val="19"/>
        </w:numPr>
        <w:spacing w:line="240" w:lineRule="auto"/>
        <w:jc w:val="both"/>
        <w:rPr>
          <w:rFonts w:cs="Calibri"/>
          <w:lang w:val="en-US"/>
        </w:rPr>
      </w:pPr>
      <w:r w:rsidRPr="00B07191">
        <w:rPr>
          <w:rFonts w:cs="Calibri"/>
          <w:lang w:val="en-US"/>
        </w:rPr>
        <w:t xml:space="preserve">To support the </w:t>
      </w:r>
      <w:r w:rsidR="00A1187A" w:rsidRPr="00B07191">
        <w:rPr>
          <w:rFonts w:cs="Calibri"/>
          <w:lang w:val="en-US"/>
        </w:rPr>
        <w:t xml:space="preserve">international </w:t>
      </w:r>
      <w:r w:rsidRPr="00B07191">
        <w:rPr>
          <w:rFonts w:cs="Calibri"/>
          <w:lang w:val="en-US"/>
        </w:rPr>
        <w:t xml:space="preserve">students to produce solutions to </w:t>
      </w:r>
      <w:r w:rsidR="00A1187A" w:rsidRPr="00B07191">
        <w:rPr>
          <w:rFonts w:cs="Calibri"/>
          <w:lang w:val="en-US"/>
        </w:rPr>
        <w:t xml:space="preserve">their </w:t>
      </w:r>
      <w:r w:rsidRPr="00B07191">
        <w:rPr>
          <w:rFonts w:cs="Calibri"/>
          <w:lang w:val="en-US"/>
        </w:rPr>
        <w:t>wishes and needs</w:t>
      </w:r>
      <w:r w:rsidR="00A1187A" w:rsidRPr="00B07191">
        <w:rPr>
          <w:rFonts w:cs="Calibri"/>
          <w:lang w:val="en-US"/>
        </w:rPr>
        <w:t>,</w:t>
      </w:r>
    </w:p>
    <w:p w:rsidR="00264B5B" w:rsidRPr="00B07191" w:rsidRDefault="00A1187A" w:rsidP="00D11DC2">
      <w:pPr>
        <w:pStyle w:val="ListeParagraf"/>
        <w:numPr>
          <w:ilvl w:val="0"/>
          <w:numId w:val="19"/>
        </w:numPr>
        <w:spacing w:line="240" w:lineRule="auto"/>
        <w:jc w:val="both"/>
        <w:rPr>
          <w:rFonts w:cs="Calibri"/>
          <w:lang w:val="en-US"/>
        </w:rPr>
      </w:pPr>
      <w:r w:rsidRPr="00B07191">
        <w:rPr>
          <w:rFonts w:cs="Calibri"/>
          <w:lang w:val="en-US"/>
        </w:rPr>
        <w:t xml:space="preserve">To </w:t>
      </w:r>
      <w:r w:rsidR="00262AC8" w:rsidRPr="00B07191">
        <w:rPr>
          <w:rFonts w:cs="Calibri"/>
          <w:lang w:val="en-US"/>
        </w:rPr>
        <w:t xml:space="preserve">make the relationship between the staff </w:t>
      </w:r>
      <w:r w:rsidR="00A07574" w:rsidRPr="00B07191">
        <w:rPr>
          <w:rFonts w:cs="Calibri"/>
          <w:lang w:val="en-US"/>
        </w:rPr>
        <w:t>and the</w:t>
      </w:r>
      <w:r w:rsidRPr="00B07191">
        <w:rPr>
          <w:rFonts w:cs="Calibri"/>
          <w:lang w:val="en-US"/>
        </w:rPr>
        <w:t xml:space="preserve"> international students in </w:t>
      </w:r>
      <w:r w:rsidR="00A07574" w:rsidRPr="00B07191">
        <w:rPr>
          <w:rFonts w:cs="Calibri"/>
          <w:lang w:val="en-US"/>
        </w:rPr>
        <w:t>the</w:t>
      </w:r>
      <w:r w:rsidR="00262AC8" w:rsidRPr="00B07191">
        <w:rPr>
          <w:rFonts w:cs="Calibri"/>
          <w:lang w:val="en-US"/>
        </w:rPr>
        <w:t xml:space="preserve"> international database more collective and stronger</w:t>
      </w:r>
      <w:r w:rsidR="00A07574" w:rsidRPr="00B07191">
        <w:rPr>
          <w:rFonts w:cs="Calibri"/>
          <w:lang w:val="en-US"/>
        </w:rPr>
        <w:t>, and to encourage the</w:t>
      </w:r>
      <w:r w:rsidRPr="00B07191">
        <w:rPr>
          <w:rFonts w:cs="Calibri"/>
          <w:lang w:val="en-US"/>
        </w:rPr>
        <w:t xml:space="preserve"> students </w:t>
      </w:r>
      <w:r w:rsidR="00A07574" w:rsidRPr="00B07191">
        <w:rPr>
          <w:rFonts w:cs="Calibri"/>
          <w:lang w:val="en-US"/>
        </w:rPr>
        <w:t xml:space="preserve">of ADU </w:t>
      </w:r>
      <w:r w:rsidRPr="00B07191">
        <w:rPr>
          <w:rFonts w:cs="Calibri"/>
          <w:lang w:val="en-US"/>
        </w:rPr>
        <w:t>to develop their sense of belonging.</w:t>
      </w:r>
    </w:p>
    <w:p w:rsidR="00610B8C" w:rsidRPr="00EB5550" w:rsidRDefault="00A1187A" w:rsidP="00D17203">
      <w:pPr>
        <w:pStyle w:val="Balk2"/>
        <w:numPr>
          <w:ilvl w:val="1"/>
          <w:numId w:val="36"/>
        </w:numPr>
        <w:spacing w:line="240" w:lineRule="auto"/>
        <w:jc w:val="both"/>
        <w:rPr>
          <w:rFonts w:ascii="Calibri" w:hAnsi="Calibri" w:cs="Calibri"/>
          <w:lang w:val="en-US"/>
        </w:rPr>
      </w:pPr>
      <w:r w:rsidRPr="00EB5550">
        <w:rPr>
          <w:rFonts w:ascii="Calibri" w:hAnsi="Calibri" w:cs="Calibri"/>
          <w:lang w:val="en-US"/>
        </w:rPr>
        <w:t>OTHER INTERNATIONAL ACTIVITIES</w:t>
      </w:r>
    </w:p>
    <w:p w:rsidR="00DA7F3E" w:rsidRPr="00EB5550" w:rsidRDefault="00DA7F3E" w:rsidP="00D11DC2">
      <w:pPr>
        <w:spacing w:line="240" w:lineRule="auto"/>
        <w:jc w:val="both"/>
        <w:rPr>
          <w:rFonts w:cs="Calibri"/>
          <w:lang w:val="en-US"/>
        </w:rPr>
      </w:pPr>
      <w:r w:rsidRPr="00EB5550">
        <w:rPr>
          <w:rFonts w:cs="Calibri"/>
          <w:lang w:val="en-US"/>
        </w:rPr>
        <w:t>In addition to the above-mentioned activities, the coordinators working at the Internat</w:t>
      </w:r>
      <w:r w:rsidR="00BC555D">
        <w:rPr>
          <w:rFonts w:cs="Calibri"/>
          <w:lang w:val="en-US"/>
        </w:rPr>
        <w:t>ional Office</w:t>
      </w:r>
      <w:r w:rsidRPr="00EB5550">
        <w:rPr>
          <w:rFonts w:cs="Calibri"/>
          <w:lang w:val="en-US"/>
        </w:rPr>
        <w:t xml:space="preserve"> are responsible for the following:</w:t>
      </w:r>
    </w:p>
    <w:p w:rsidR="00DA7F3E" w:rsidRPr="00EB5550" w:rsidRDefault="00DA7F3E" w:rsidP="00D11DC2">
      <w:pPr>
        <w:pStyle w:val="ListeParagraf"/>
        <w:numPr>
          <w:ilvl w:val="0"/>
          <w:numId w:val="5"/>
        </w:numPr>
        <w:spacing w:line="240" w:lineRule="auto"/>
        <w:jc w:val="both"/>
        <w:rPr>
          <w:rFonts w:cs="Calibri"/>
          <w:lang w:val="en-US"/>
        </w:rPr>
      </w:pPr>
      <w:bookmarkStart w:id="11" w:name="OLE_LINK12"/>
      <w:bookmarkStart w:id="12" w:name="OLE_LINK13"/>
      <w:r w:rsidRPr="00EB5550">
        <w:rPr>
          <w:rFonts w:cs="Calibri"/>
          <w:lang w:val="en-US"/>
        </w:rPr>
        <w:t>To support the communication with international guests coming to the</w:t>
      </w:r>
      <w:r w:rsidR="00A07574">
        <w:rPr>
          <w:rFonts w:cs="Calibri"/>
          <w:lang w:val="en-US"/>
        </w:rPr>
        <w:t xml:space="preserve"> office of the Rectorate</w:t>
      </w:r>
      <w:r w:rsidRPr="00EB5550">
        <w:rPr>
          <w:rFonts w:cs="Calibri"/>
          <w:lang w:val="en-US"/>
        </w:rPr>
        <w:t>,</w:t>
      </w:r>
    </w:p>
    <w:p w:rsidR="00DA7F3E" w:rsidRPr="00EB5550" w:rsidRDefault="00BC555D" w:rsidP="00D11DC2">
      <w:pPr>
        <w:pStyle w:val="ListeParagraf"/>
        <w:numPr>
          <w:ilvl w:val="0"/>
          <w:numId w:val="5"/>
        </w:numPr>
        <w:spacing w:line="240" w:lineRule="auto"/>
        <w:jc w:val="both"/>
        <w:rPr>
          <w:rFonts w:cs="Calibri"/>
          <w:lang w:val="en-US"/>
        </w:rPr>
      </w:pPr>
      <w:r>
        <w:rPr>
          <w:rFonts w:cs="Calibri"/>
          <w:lang w:val="en-US"/>
        </w:rPr>
        <w:t>To support</w:t>
      </w:r>
      <w:r w:rsidR="00DA7F3E" w:rsidRPr="00EB5550">
        <w:rPr>
          <w:rFonts w:cs="Calibri"/>
          <w:lang w:val="en-US"/>
        </w:rPr>
        <w:t xml:space="preserve"> communication with the </w:t>
      </w:r>
      <w:r w:rsidR="00821F80" w:rsidRPr="00EB5550">
        <w:rPr>
          <w:rFonts w:cs="Calibri"/>
          <w:lang w:val="en-US"/>
        </w:rPr>
        <w:t>international</w:t>
      </w:r>
      <w:r w:rsidR="00DA7F3E" w:rsidRPr="00EB5550">
        <w:rPr>
          <w:rFonts w:cs="Calibri"/>
          <w:lang w:val="en-US"/>
        </w:rPr>
        <w:t xml:space="preserve"> guests visit</w:t>
      </w:r>
      <w:r w:rsidR="00821F80" w:rsidRPr="00EB5550">
        <w:rPr>
          <w:rFonts w:cs="Calibri"/>
          <w:lang w:val="en-US"/>
        </w:rPr>
        <w:t>ing</w:t>
      </w:r>
      <w:r w:rsidR="00DA7F3E" w:rsidRPr="00EB5550">
        <w:rPr>
          <w:rFonts w:cs="Calibri"/>
          <w:lang w:val="en-US"/>
        </w:rPr>
        <w:t xml:space="preserve"> the units if requeste</w:t>
      </w:r>
      <w:r>
        <w:rPr>
          <w:rFonts w:cs="Calibri"/>
          <w:lang w:val="en-US"/>
        </w:rPr>
        <w:t>d and</w:t>
      </w:r>
      <w:r w:rsidR="00DA7F3E" w:rsidRPr="00EB5550">
        <w:rPr>
          <w:rFonts w:cs="Calibri"/>
          <w:lang w:val="en-US"/>
        </w:rPr>
        <w:t xml:space="preserve"> appropriate,</w:t>
      </w:r>
    </w:p>
    <w:p w:rsidR="00821F80" w:rsidRPr="00EB5550" w:rsidRDefault="00821F80" w:rsidP="00D11DC2">
      <w:pPr>
        <w:pStyle w:val="ListeParagraf"/>
        <w:numPr>
          <w:ilvl w:val="0"/>
          <w:numId w:val="5"/>
        </w:numPr>
        <w:spacing w:line="240" w:lineRule="auto"/>
        <w:jc w:val="both"/>
        <w:rPr>
          <w:rFonts w:cs="Calibri"/>
          <w:lang w:val="en-US"/>
        </w:rPr>
      </w:pPr>
      <w:r w:rsidRPr="00EB5550">
        <w:rPr>
          <w:rFonts w:cs="Calibri"/>
          <w:lang w:val="en-US"/>
        </w:rPr>
        <w:t>T</w:t>
      </w:r>
      <w:r w:rsidR="00BC555D">
        <w:rPr>
          <w:rFonts w:cs="Calibri"/>
          <w:lang w:val="en-US"/>
        </w:rPr>
        <w:t>o exchange correspondence and</w:t>
      </w:r>
      <w:r w:rsidRPr="00EB5550">
        <w:rPr>
          <w:rFonts w:cs="Calibri"/>
          <w:lang w:val="en-US"/>
        </w:rPr>
        <w:t xml:space="preserve"> complete the process regarding the interinstitutional bilateral agreements,</w:t>
      </w:r>
    </w:p>
    <w:p w:rsidR="00821F80" w:rsidRPr="00EB5550" w:rsidRDefault="00BC555D" w:rsidP="00D11DC2">
      <w:pPr>
        <w:pStyle w:val="ListeParagraf"/>
        <w:numPr>
          <w:ilvl w:val="0"/>
          <w:numId w:val="5"/>
        </w:numPr>
        <w:spacing w:line="240" w:lineRule="auto"/>
        <w:jc w:val="both"/>
        <w:rPr>
          <w:rFonts w:cs="Calibri"/>
          <w:lang w:val="en-US"/>
        </w:rPr>
      </w:pPr>
      <w:r>
        <w:rPr>
          <w:rFonts w:cs="Calibri"/>
          <w:lang w:val="en-US"/>
        </w:rPr>
        <w:t>To translate</w:t>
      </w:r>
      <w:r w:rsidR="00821F80" w:rsidRPr="00EB5550">
        <w:rPr>
          <w:rFonts w:cs="Calibri"/>
          <w:lang w:val="en-US"/>
        </w:rPr>
        <w:t xml:space="preserve"> official texts from official units.</w:t>
      </w:r>
    </w:p>
    <w:p w:rsidR="00610B8C" w:rsidRPr="00EB5550" w:rsidRDefault="009F3935" w:rsidP="00D17203">
      <w:pPr>
        <w:pStyle w:val="Balk1"/>
        <w:numPr>
          <w:ilvl w:val="0"/>
          <w:numId w:val="36"/>
        </w:numPr>
        <w:spacing w:line="240" w:lineRule="auto"/>
        <w:jc w:val="both"/>
        <w:rPr>
          <w:rFonts w:ascii="Calibri" w:hAnsi="Calibri" w:cs="Calibri"/>
          <w:lang w:val="en-US"/>
        </w:rPr>
      </w:pPr>
      <w:bookmarkStart w:id="13" w:name="_Toc2933322"/>
      <w:bookmarkEnd w:id="11"/>
      <w:bookmarkEnd w:id="12"/>
      <w:r w:rsidRPr="00EB5550">
        <w:rPr>
          <w:rFonts w:ascii="Calibri" w:hAnsi="Calibri" w:cs="Calibri"/>
          <w:lang w:val="en-US"/>
        </w:rPr>
        <w:t>AD</w:t>
      </w:r>
      <w:bookmarkEnd w:id="13"/>
      <w:r w:rsidR="00821F80" w:rsidRPr="00EB5550">
        <w:rPr>
          <w:rFonts w:ascii="Calibri" w:hAnsi="Calibri" w:cs="Calibri"/>
          <w:lang w:val="en-US"/>
        </w:rPr>
        <w:t>U IN FUTURE</w:t>
      </w:r>
    </w:p>
    <w:p w:rsidR="00DF1285" w:rsidRPr="00EB5550" w:rsidRDefault="00DF1285" w:rsidP="00D11DC2">
      <w:pPr>
        <w:autoSpaceDE w:val="0"/>
        <w:autoSpaceDN w:val="0"/>
        <w:adjustRightInd w:val="0"/>
        <w:spacing w:after="0" w:line="240" w:lineRule="auto"/>
        <w:jc w:val="both"/>
        <w:rPr>
          <w:rFonts w:cs="Calibri"/>
          <w:color w:val="000000"/>
          <w:lang w:val="en-US"/>
        </w:rPr>
      </w:pPr>
      <w:r w:rsidRPr="00EB5550">
        <w:rPr>
          <w:rFonts w:cs="Calibri"/>
          <w:color w:val="000000"/>
          <w:lang w:val="en-US"/>
        </w:rPr>
        <w:t>It is clearly seen that internationalization is a concept that affects universities all over the worl</w:t>
      </w:r>
      <w:r w:rsidR="00FC7B26">
        <w:rPr>
          <w:rFonts w:cs="Calibri"/>
          <w:color w:val="000000"/>
          <w:lang w:val="en-US"/>
        </w:rPr>
        <w:t>d, especially in recent years. S</w:t>
      </w:r>
      <w:r w:rsidRPr="00EB5550">
        <w:rPr>
          <w:rFonts w:cs="Calibri"/>
          <w:color w:val="000000"/>
          <w:lang w:val="en-US"/>
        </w:rPr>
        <w:t>pecial attention should be paid to the internal a</w:t>
      </w:r>
      <w:r w:rsidR="00FC7B26">
        <w:rPr>
          <w:rFonts w:cs="Calibri"/>
          <w:color w:val="000000"/>
          <w:lang w:val="en-US"/>
        </w:rPr>
        <w:t>nd external evaluation processes</w:t>
      </w:r>
      <w:r w:rsidRPr="00EB5550">
        <w:rPr>
          <w:rFonts w:cs="Calibri"/>
          <w:color w:val="000000"/>
          <w:lang w:val="en-US"/>
        </w:rPr>
        <w:t>, the current status and future objectives of universities in terms of the criteria of internationalization should be well defined and the internationalization process of universities should be considered as “a university project”.</w:t>
      </w:r>
    </w:p>
    <w:p w:rsidR="00DF1285" w:rsidRPr="00EB5550" w:rsidRDefault="00DF1285" w:rsidP="00D11DC2">
      <w:pPr>
        <w:autoSpaceDE w:val="0"/>
        <w:autoSpaceDN w:val="0"/>
        <w:adjustRightInd w:val="0"/>
        <w:spacing w:after="0" w:line="240" w:lineRule="auto"/>
        <w:jc w:val="both"/>
        <w:rPr>
          <w:rFonts w:cs="Calibri"/>
          <w:color w:val="000000"/>
          <w:lang w:val="en-US"/>
        </w:rPr>
      </w:pPr>
    </w:p>
    <w:p w:rsidR="00DF1285" w:rsidRPr="00B07191" w:rsidRDefault="00DF1285" w:rsidP="00D11DC2">
      <w:pPr>
        <w:autoSpaceDE w:val="0"/>
        <w:autoSpaceDN w:val="0"/>
        <w:adjustRightInd w:val="0"/>
        <w:spacing w:after="0" w:line="240" w:lineRule="auto"/>
        <w:jc w:val="both"/>
        <w:rPr>
          <w:rFonts w:cs="Calibri"/>
          <w:lang w:val="en-US"/>
        </w:rPr>
      </w:pPr>
      <w:r w:rsidRPr="00EB5550">
        <w:rPr>
          <w:rFonts w:cs="Calibri"/>
          <w:color w:val="000000"/>
          <w:lang w:val="en-US"/>
        </w:rPr>
        <w:t xml:space="preserve">Although </w:t>
      </w:r>
      <w:r w:rsidR="004E6464">
        <w:rPr>
          <w:rFonts w:cs="Calibri"/>
          <w:color w:val="000000"/>
          <w:lang w:val="en-US"/>
        </w:rPr>
        <w:t>ADU</w:t>
      </w:r>
      <w:r w:rsidR="00A07574">
        <w:rPr>
          <w:rFonts w:cs="Calibri"/>
          <w:color w:val="000000"/>
          <w:lang w:val="en-US"/>
        </w:rPr>
        <w:t xml:space="preserve"> has a history of 27 years, the </w:t>
      </w:r>
      <w:r w:rsidRPr="00EB5550">
        <w:rPr>
          <w:rFonts w:cs="Calibri"/>
          <w:color w:val="000000"/>
          <w:lang w:val="en-US"/>
        </w:rPr>
        <w:t>university has an important pla</w:t>
      </w:r>
      <w:r w:rsidR="00A07574">
        <w:rPr>
          <w:rFonts w:cs="Calibri"/>
          <w:color w:val="000000"/>
          <w:lang w:val="en-US"/>
        </w:rPr>
        <w:t>ce among the universiti</w:t>
      </w:r>
      <w:r w:rsidR="00FC7B26">
        <w:rPr>
          <w:rFonts w:cs="Calibri"/>
          <w:color w:val="000000"/>
          <w:lang w:val="en-US"/>
        </w:rPr>
        <w:t>es in</w:t>
      </w:r>
      <w:r w:rsidR="00A07574">
        <w:rPr>
          <w:rFonts w:cs="Calibri"/>
          <w:color w:val="000000"/>
          <w:lang w:val="en-US"/>
        </w:rPr>
        <w:t xml:space="preserve"> the</w:t>
      </w:r>
      <w:r w:rsidRPr="00EB5550">
        <w:rPr>
          <w:rFonts w:cs="Calibri"/>
          <w:color w:val="000000"/>
          <w:lang w:val="en-US"/>
        </w:rPr>
        <w:t xml:space="preserve"> country and the world.</w:t>
      </w:r>
      <w:r w:rsidR="00970668" w:rsidRPr="00EB5550">
        <w:rPr>
          <w:rFonts w:cs="Calibri"/>
          <w:color w:val="000000"/>
          <w:lang w:val="en-US"/>
        </w:rPr>
        <w:t xml:space="preserve"> </w:t>
      </w:r>
      <w:r w:rsidR="00A07574">
        <w:rPr>
          <w:rFonts w:cs="Calibri"/>
          <w:color w:val="000000"/>
          <w:lang w:val="en-US"/>
        </w:rPr>
        <w:t xml:space="preserve">In addition, the </w:t>
      </w:r>
      <w:r w:rsidR="00FC7B26">
        <w:rPr>
          <w:rFonts w:cs="Calibri"/>
          <w:color w:val="000000"/>
          <w:lang w:val="en-US"/>
        </w:rPr>
        <w:t>university,</w:t>
      </w:r>
      <w:r w:rsidRPr="00EB5550">
        <w:rPr>
          <w:rFonts w:cs="Calibri"/>
          <w:color w:val="000000"/>
          <w:lang w:val="en-US"/>
        </w:rPr>
        <w:t xml:space="preserve"> </w:t>
      </w:r>
      <w:r w:rsidR="00FC7B26">
        <w:rPr>
          <w:rFonts w:cs="Calibri"/>
          <w:color w:val="000000"/>
          <w:lang w:val="en-US"/>
        </w:rPr>
        <w:t>which aims to be better</w:t>
      </w:r>
      <w:r w:rsidRPr="00EB5550">
        <w:rPr>
          <w:rFonts w:cs="Calibri"/>
          <w:color w:val="000000"/>
          <w:lang w:val="en-US"/>
        </w:rPr>
        <w:t xml:space="preserve"> in terms of education and training quality,</w:t>
      </w:r>
      <w:r w:rsidR="00970668" w:rsidRPr="00EB5550">
        <w:rPr>
          <w:rFonts w:cs="Calibri"/>
          <w:color w:val="000000"/>
          <w:lang w:val="en-US"/>
        </w:rPr>
        <w:t xml:space="preserve"> is planning to</w:t>
      </w:r>
      <w:r w:rsidRPr="00EB5550">
        <w:rPr>
          <w:rFonts w:cs="Calibri"/>
          <w:color w:val="000000"/>
          <w:lang w:val="en-US"/>
        </w:rPr>
        <w:t xml:space="preserve"> </w:t>
      </w:r>
      <w:r w:rsidR="00970668" w:rsidRPr="00EB5550">
        <w:rPr>
          <w:rFonts w:cs="Calibri"/>
          <w:color w:val="000000"/>
          <w:lang w:val="en-US"/>
        </w:rPr>
        <w:t>make</w:t>
      </w:r>
      <w:r w:rsidRPr="00EB5550">
        <w:rPr>
          <w:rFonts w:cs="Calibri"/>
          <w:color w:val="000000"/>
          <w:lang w:val="en-US"/>
        </w:rPr>
        <w:t xml:space="preserve"> a significant increase in world university rankings by making the quality of education processes more compatible with national and international </w:t>
      </w:r>
      <w:r w:rsidRPr="00B07191">
        <w:rPr>
          <w:rFonts w:cs="Calibri"/>
          <w:lang w:val="en-US"/>
        </w:rPr>
        <w:t>st</w:t>
      </w:r>
      <w:r w:rsidR="00970668" w:rsidRPr="00B07191">
        <w:rPr>
          <w:rFonts w:cs="Calibri"/>
          <w:lang w:val="en-US"/>
        </w:rPr>
        <w:t>andards, to increase</w:t>
      </w:r>
      <w:r w:rsidR="00A07574" w:rsidRPr="00B07191">
        <w:rPr>
          <w:rFonts w:cs="Calibri"/>
          <w:lang w:val="en-US"/>
        </w:rPr>
        <w:t xml:space="preserve"> </w:t>
      </w:r>
      <w:r w:rsidRPr="00B07191">
        <w:rPr>
          <w:rFonts w:cs="Calibri"/>
          <w:lang w:val="en-US"/>
        </w:rPr>
        <w:t>international visibility and credibility</w:t>
      </w:r>
      <w:r w:rsidR="00A07574" w:rsidRPr="00B07191">
        <w:rPr>
          <w:rFonts w:cs="Calibri"/>
          <w:lang w:val="en-US"/>
        </w:rPr>
        <w:t xml:space="preserve"> of the university</w:t>
      </w:r>
      <w:r w:rsidR="00970668" w:rsidRPr="00B07191">
        <w:rPr>
          <w:rFonts w:cs="Calibri"/>
          <w:lang w:val="en-US"/>
        </w:rPr>
        <w:t>, and to provide student diversity by increasing the number of</w:t>
      </w:r>
      <w:r w:rsidRPr="00B07191">
        <w:rPr>
          <w:rFonts w:cs="Calibri"/>
          <w:lang w:val="en-US"/>
        </w:rPr>
        <w:t xml:space="preserve"> international students. </w:t>
      </w:r>
      <w:r w:rsidR="00970668" w:rsidRPr="00B07191">
        <w:rPr>
          <w:rFonts w:cs="Calibri"/>
          <w:lang w:val="en-US"/>
        </w:rPr>
        <w:t xml:space="preserve">Increasing the international recognition of </w:t>
      </w:r>
      <w:r w:rsidR="00A07574" w:rsidRPr="00B07191">
        <w:rPr>
          <w:rFonts w:cs="Calibri"/>
          <w:lang w:val="en-US"/>
        </w:rPr>
        <w:t>the university with</w:t>
      </w:r>
      <w:r w:rsidR="00970668" w:rsidRPr="00B07191">
        <w:rPr>
          <w:rFonts w:cs="Calibri"/>
          <w:lang w:val="en-US"/>
        </w:rPr>
        <w:t xml:space="preserve"> cooperation agreements and projects with </w:t>
      </w:r>
      <w:r w:rsidR="005A56FB" w:rsidRPr="00B07191">
        <w:rPr>
          <w:rFonts w:cs="Calibri"/>
          <w:lang w:val="en-US"/>
        </w:rPr>
        <w:t>international partners are some of</w:t>
      </w:r>
      <w:r w:rsidR="00970668" w:rsidRPr="00B07191">
        <w:rPr>
          <w:rFonts w:cs="Calibri"/>
          <w:lang w:val="en-US"/>
        </w:rPr>
        <w:t xml:space="preserve"> the determined targets.</w:t>
      </w:r>
      <w:bookmarkStart w:id="14" w:name="_GoBack"/>
      <w:bookmarkEnd w:id="14"/>
    </w:p>
    <w:p w:rsidR="00970668" w:rsidRPr="00B07191" w:rsidRDefault="00970668" w:rsidP="00D11DC2">
      <w:pPr>
        <w:autoSpaceDE w:val="0"/>
        <w:autoSpaceDN w:val="0"/>
        <w:adjustRightInd w:val="0"/>
        <w:spacing w:after="0" w:line="240" w:lineRule="auto"/>
        <w:jc w:val="both"/>
        <w:rPr>
          <w:rFonts w:cs="Calibri"/>
          <w:lang w:val="en-US"/>
        </w:rPr>
      </w:pPr>
    </w:p>
    <w:p w:rsidR="00E20A83" w:rsidRPr="00B07191" w:rsidRDefault="00970668" w:rsidP="00D11DC2">
      <w:pPr>
        <w:autoSpaceDE w:val="0"/>
        <w:autoSpaceDN w:val="0"/>
        <w:adjustRightInd w:val="0"/>
        <w:spacing w:after="0" w:line="240" w:lineRule="auto"/>
        <w:jc w:val="both"/>
        <w:rPr>
          <w:rFonts w:cs="Calibri"/>
          <w:lang w:val="en-US"/>
        </w:rPr>
      </w:pPr>
      <w:r w:rsidRPr="00B07191">
        <w:rPr>
          <w:rFonts w:cs="Calibri"/>
          <w:lang w:val="en-US"/>
        </w:rPr>
        <w:t xml:space="preserve">When the experience and </w:t>
      </w:r>
      <w:r w:rsidR="005A56FB" w:rsidRPr="00B07191">
        <w:rPr>
          <w:rFonts w:cs="Calibri"/>
          <w:lang w:val="en-US"/>
        </w:rPr>
        <w:t>information that</w:t>
      </w:r>
      <w:r w:rsidRPr="00B07191">
        <w:rPr>
          <w:rFonts w:cs="Calibri"/>
          <w:lang w:val="en-US"/>
        </w:rPr>
        <w:t xml:space="preserve"> </w:t>
      </w:r>
      <w:r w:rsidR="004E6464" w:rsidRPr="00B07191">
        <w:rPr>
          <w:rFonts w:cs="Calibri"/>
          <w:lang w:val="en-US"/>
        </w:rPr>
        <w:t>ADU</w:t>
      </w:r>
      <w:r w:rsidR="005A56FB" w:rsidRPr="00B07191">
        <w:rPr>
          <w:rFonts w:cs="Calibri"/>
          <w:lang w:val="en-US"/>
        </w:rPr>
        <w:t xml:space="preserve"> has are </w:t>
      </w:r>
      <w:r w:rsidRPr="00B07191">
        <w:rPr>
          <w:rFonts w:cs="Calibri"/>
          <w:lang w:val="en-US"/>
        </w:rPr>
        <w:t>combined with a strong desire for internationalization</w:t>
      </w:r>
      <w:r w:rsidR="00FD0D36" w:rsidRPr="00B07191">
        <w:rPr>
          <w:rFonts w:cs="Calibri"/>
          <w:lang w:val="en-US"/>
        </w:rPr>
        <w:t>, it will be possible to achieve</w:t>
      </w:r>
      <w:r w:rsidRPr="00B07191">
        <w:rPr>
          <w:rFonts w:cs="Calibri"/>
          <w:lang w:val="en-US"/>
        </w:rPr>
        <w:t xml:space="preserve"> these targets </w:t>
      </w:r>
      <w:r w:rsidR="005A56FB" w:rsidRPr="00B07191">
        <w:rPr>
          <w:rFonts w:cs="Calibri"/>
          <w:lang w:val="en-US"/>
        </w:rPr>
        <w:t>as part</w:t>
      </w:r>
      <w:r w:rsidRPr="00B07191">
        <w:rPr>
          <w:rFonts w:cs="Calibri"/>
          <w:lang w:val="en-US"/>
        </w:rPr>
        <w:t xml:space="preserve"> of the priorities determined.</w:t>
      </w:r>
    </w:p>
    <w:p w:rsidR="00E20A83" w:rsidRPr="00B07191" w:rsidRDefault="00E20A83" w:rsidP="00D11DC2">
      <w:pPr>
        <w:autoSpaceDE w:val="0"/>
        <w:autoSpaceDN w:val="0"/>
        <w:adjustRightInd w:val="0"/>
        <w:spacing w:after="0" w:line="240" w:lineRule="auto"/>
        <w:rPr>
          <w:rFonts w:cs="Calibri"/>
          <w:lang w:val="en-US"/>
        </w:rPr>
      </w:pPr>
    </w:p>
    <w:sectPr w:rsidR="00E20A83" w:rsidRPr="00B07191" w:rsidSect="00127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1C3B14"/>
    <w:lvl w:ilvl="0">
      <w:start w:val="1"/>
      <w:numFmt w:val="decimal"/>
      <w:lvlText w:val="%1."/>
      <w:lvlJc w:val="left"/>
      <w:pPr>
        <w:tabs>
          <w:tab w:val="num" w:pos="1800"/>
        </w:tabs>
        <w:ind w:left="1800" w:hanging="360"/>
      </w:pPr>
    </w:lvl>
  </w:abstractNum>
  <w:abstractNum w:abstractNumId="1">
    <w:nsid w:val="FFFFFF7D"/>
    <w:multiLevelType w:val="singleLevel"/>
    <w:tmpl w:val="10EEDBF0"/>
    <w:lvl w:ilvl="0">
      <w:start w:val="1"/>
      <w:numFmt w:val="decimal"/>
      <w:lvlText w:val="%1."/>
      <w:lvlJc w:val="left"/>
      <w:pPr>
        <w:tabs>
          <w:tab w:val="num" w:pos="1440"/>
        </w:tabs>
        <w:ind w:left="1440" w:hanging="360"/>
      </w:pPr>
    </w:lvl>
  </w:abstractNum>
  <w:abstractNum w:abstractNumId="2">
    <w:nsid w:val="FFFFFF7E"/>
    <w:multiLevelType w:val="singleLevel"/>
    <w:tmpl w:val="0FBCDB28"/>
    <w:lvl w:ilvl="0">
      <w:start w:val="1"/>
      <w:numFmt w:val="decimal"/>
      <w:lvlText w:val="%1."/>
      <w:lvlJc w:val="left"/>
      <w:pPr>
        <w:tabs>
          <w:tab w:val="num" w:pos="1080"/>
        </w:tabs>
        <w:ind w:left="1080" w:hanging="360"/>
      </w:pPr>
    </w:lvl>
  </w:abstractNum>
  <w:abstractNum w:abstractNumId="3">
    <w:nsid w:val="FFFFFF7F"/>
    <w:multiLevelType w:val="singleLevel"/>
    <w:tmpl w:val="D2628B0E"/>
    <w:lvl w:ilvl="0">
      <w:start w:val="1"/>
      <w:numFmt w:val="decimal"/>
      <w:lvlText w:val="%1."/>
      <w:lvlJc w:val="left"/>
      <w:pPr>
        <w:tabs>
          <w:tab w:val="num" w:pos="720"/>
        </w:tabs>
        <w:ind w:left="720" w:hanging="360"/>
      </w:pPr>
    </w:lvl>
  </w:abstractNum>
  <w:abstractNum w:abstractNumId="4">
    <w:nsid w:val="FFFFFF80"/>
    <w:multiLevelType w:val="singleLevel"/>
    <w:tmpl w:val="B3C87B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C486A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A05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00AC3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98C00A"/>
    <w:lvl w:ilvl="0">
      <w:start w:val="1"/>
      <w:numFmt w:val="decimal"/>
      <w:lvlText w:val="%1."/>
      <w:lvlJc w:val="left"/>
      <w:pPr>
        <w:tabs>
          <w:tab w:val="num" w:pos="360"/>
        </w:tabs>
        <w:ind w:left="360" w:hanging="360"/>
      </w:pPr>
    </w:lvl>
  </w:abstractNum>
  <w:abstractNum w:abstractNumId="9">
    <w:nsid w:val="FFFFFF89"/>
    <w:multiLevelType w:val="singleLevel"/>
    <w:tmpl w:val="E21A9E56"/>
    <w:lvl w:ilvl="0">
      <w:start w:val="1"/>
      <w:numFmt w:val="bullet"/>
      <w:lvlText w:val=""/>
      <w:lvlJc w:val="left"/>
      <w:pPr>
        <w:tabs>
          <w:tab w:val="num" w:pos="360"/>
        </w:tabs>
        <w:ind w:left="360" w:hanging="360"/>
      </w:pPr>
      <w:rPr>
        <w:rFonts w:ascii="Symbol" w:hAnsi="Symbol" w:hint="default"/>
      </w:rPr>
    </w:lvl>
  </w:abstractNum>
  <w:abstractNum w:abstractNumId="10">
    <w:nsid w:val="01AC625B"/>
    <w:multiLevelType w:val="hybridMultilevel"/>
    <w:tmpl w:val="FDE01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FD5064"/>
    <w:multiLevelType w:val="hybridMultilevel"/>
    <w:tmpl w:val="936C2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436E32"/>
    <w:multiLevelType w:val="hybridMultilevel"/>
    <w:tmpl w:val="049066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3C7538"/>
    <w:multiLevelType w:val="hybridMultilevel"/>
    <w:tmpl w:val="732240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9375457"/>
    <w:multiLevelType w:val="multilevel"/>
    <w:tmpl w:val="CBBEB6F6"/>
    <w:lvl w:ilvl="0">
      <w:start w:val="5"/>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5">
    <w:nsid w:val="2AC74378"/>
    <w:multiLevelType w:val="hybridMultilevel"/>
    <w:tmpl w:val="2C701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FDD6968"/>
    <w:multiLevelType w:val="multilevel"/>
    <w:tmpl w:val="9DEC018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A702B92"/>
    <w:multiLevelType w:val="hybridMultilevel"/>
    <w:tmpl w:val="90D6EEA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nsid w:val="42BB4AB2"/>
    <w:multiLevelType w:val="hybridMultilevel"/>
    <w:tmpl w:val="C08E79DC"/>
    <w:lvl w:ilvl="0" w:tplc="C494DB96">
      <w:start w:val="1"/>
      <w:numFmt w:val="bullet"/>
      <w:lvlText w:val="-"/>
      <w:lvlJc w:val="left"/>
      <w:pPr>
        <w:ind w:left="720" w:hanging="360"/>
      </w:pPr>
      <w:rPr>
        <w:rFonts w:ascii="Times New Roman" w:eastAsia="Malgun Gothic"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750377"/>
    <w:multiLevelType w:val="hybridMultilevel"/>
    <w:tmpl w:val="52305D2E"/>
    <w:lvl w:ilvl="0" w:tplc="7E8C61EA">
      <w:start w:val="1"/>
      <w:numFmt w:val="bullet"/>
      <w:pStyle w:val="ListeParagrafKarmakCalibr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113D42"/>
    <w:multiLevelType w:val="hybridMultilevel"/>
    <w:tmpl w:val="7146FAB2"/>
    <w:lvl w:ilvl="0" w:tplc="F84AC992">
      <w:start w:val="1"/>
      <w:numFmt w:val="decimal"/>
      <w:lvlText w:val="%1."/>
      <w:lvlJc w:val="left"/>
      <w:pPr>
        <w:ind w:left="720" w:hanging="360"/>
      </w:pPr>
      <w:rPr>
        <w:rFonts w:ascii="Calibri" w:eastAsia="Calibri" w:hAnsi="Calibri" w:cs="Calibr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DDB0BCF"/>
    <w:multiLevelType w:val="hybridMultilevel"/>
    <w:tmpl w:val="85DCC78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5DE7BF3"/>
    <w:multiLevelType w:val="hybridMultilevel"/>
    <w:tmpl w:val="F5BA66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8E92DCE"/>
    <w:multiLevelType w:val="hybridMultilevel"/>
    <w:tmpl w:val="85DCC78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8F15FA6"/>
    <w:multiLevelType w:val="hybridMultilevel"/>
    <w:tmpl w:val="999EB21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5751084"/>
    <w:multiLevelType w:val="hybridMultilevel"/>
    <w:tmpl w:val="85DCC78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6A43607E"/>
    <w:multiLevelType w:val="hybridMultilevel"/>
    <w:tmpl w:val="85DCC7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F560389"/>
    <w:multiLevelType w:val="hybridMultilevel"/>
    <w:tmpl w:val="9B00C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3886C98"/>
    <w:multiLevelType w:val="hybridMultilevel"/>
    <w:tmpl w:val="83BA1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4826CBF"/>
    <w:multiLevelType w:val="hybridMultilevel"/>
    <w:tmpl w:val="281AB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6DB1466"/>
    <w:multiLevelType w:val="multilevel"/>
    <w:tmpl w:val="9DEC018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8B33761"/>
    <w:multiLevelType w:val="hybridMultilevel"/>
    <w:tmpl w:val="8C3C6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799470E3"/>
    <w:multiLevelType w:val="hybridMultilevel"/>
    <w:tmpl w:val="2054962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3">
    <w:nsid w:val="7BBC3A0B"/>
    <w:multiLevelType w:val="hybridMultilevel"/>
    <w:tmpl w:val="1DDA7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B74C85"/>
    <w:multiLevelType w:val="hybridMultilevel"/>
    <w:tmpl w:val="85DCC78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7E45650C"/>
    <w:multiLevelType w:val="hybridMultilevel"/>
    <w:tmpl w:val="74880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24"/>
  </w:num>
  <w:num w:numId="4">
    <w:abstractNumId w:val="26"/>
  </w:num>
  <w:num w:numId="5">
    <w:abstractNumId w:val="33"/>
  </w:num>
  <w:num w:numId="6">
    <w:abstractNumId w:val="19"/>
  </w:num>
  <w:num w:numId="7">
    <w:abstractNumId w:val="29"/>
  </w:num>
  <w:num w:numId="8">
    <w:abstractNumId w:val="11"/>
  </w:num>
  <w:num w:numId="9">
    <w:abstractNumId w:val="34"/>
  </w:num>
  <w:num w:numId="10">
    <w:abstractNumId w:val="21"/>
  </w:num>
  <w:num w:numId="11">
    <w:abstractNumId w:val="25"/>
  </w:num>
  <w:num w:numId="12">
    <w:abstractNumId w:val="23"/>
  </w:num>
  <w:num w:numId="13">
    <w:abstractNumId w:val="10"/>
  </w:num>
  <w:num w:numId="14">
    <w:abstractNumId w:val="22"/>
  </w:num>
  <w:num w:numId="15">
    <w:abstractNumId w:val="12"/>
  </w:num>
  <w:num w:numId="16">
    <w:abstractNumId w:val="28"/>
  </w:num>
  <w:num w:numId="17">
    <w:abstractNumId w:val="27"/>
  </w:num>
  <w:num w:numId="18">
    <w:abstractNumId w:val="15"/>
  </w:num>
  <w:num w:numId="19">
    <w:abstractNumId w:val="3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13"/>
  </w:num>
  <w:num w:numId="32">
    <w:abstractNumId w:val="31"/>
  </w:num>
  <w:num w:numId="33">
    <w:abstractNumId w:val="30"/>
  </w:num>
  <w:num w:numId="34">
    <w:abstractNumId w:val="14"/>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1B"/>
    <w:rsid w:val="0000018E"/>
    <w:rsid w:val="00001594"/>
    <w:rsid w:val="00007C60"/>
    <w:rsid w:val="0001322C"/>
    <w:rsid w:val="00014D18"/>
    <w:rsid w:val="00016E49"/>
    <w:rsid w:val="00022825"/>
    <w:rsid w:val="000232DD"/>
    <w:rsid w:val="00031FA1"/>
    <w:rsid w:val="00032A1F"/>
    <w:rsid w:val="000355E0"/>
    <w:rsid w:val="000418B3"/>
    <w:rsid w:val="00042780"/>
    <w:rsid w:val="00045AC5"/>
    <w:rsid w:val="0005345D"/>
    <w:rsid w:val="0005381B"/>
    <w:rsid w:val="0005577E"/>
    <w:rsid w:val="000603AD"/>
    <w:rsid w:val="0007337E"/>
    <w:rsid w:val="00080841"/>
    <w:rsid w:val="000A125C"/>
    <w:rsid w:val="000A4646"/>
    <w:rsid w:val="000A7F34"/>
    <w:rsid w:val="000C51C6"/>
    <w:rsid w:val="000E298E"/>
    <w:rsid w:val="000E351C"/>
    <w:rsid w:val="000F5FB0"/>
    <w:rsid w:val="001029D4"/>
    <w:rsid w:val="00103E92"/>
    <w:rsid w:val="001279A6"/>
    <w:rsid w:val="001311C0"/>
    <w:rsid w:val="00144425"/>
    <w:rsid w:val="001559FC"/>
    <w:rsid w:val="001560CA"/>
    <w:rsid w:val="00170163"/>
    <w:rsid w:val="001722A1"/>
    <w:rsid w:val="00196E53"/>
    <w:rsid w:val="001A0A95"/>
    <w:rsid w:val="001A41DB"/>
    <w:rsid w:val="001B2BDE"/>
    <w:rsid w:val="001B4172"/>
    <w:rsid w:val="001B7336"/>
    <w:rsid w:val="001C2422"/>
    <w:rsid w:val="001D0F1B"/>
    <w:rsid w:val="001D15FB"/>
    <w:rsid w:val="001D4D8C"/>
    <w:rsid w:val="001F10E4"/>
    <w:rsid w:val="00213ADC"/>
    <w:rsid w:val="00215F00"/>
    <w:rsid w:val="0022043F"/>
    <w:rsid w:val="00235C0F"/>
    <w:rsid w:val="00257D4D"/>
    <w:rsid w:val="00262AC8"/>
    <w:rsid w:val="002632A0"/>
    <w:rsid w:val="00264B5B"/>
    <w:rsid w:val="00271DD7"/>
    <w:rsid w:val="0027516D"/>
    <w:rsid w:val="00281B24"/>
    <w:rsid w:val="00281DE3"/>
    <w:rsid w:val="00284C6C"/>
    <w:rsid w:val="0029251F"/>
    <w:rsid w:val="002925E9"/>
    <w:rsid w:val="002939A4"/>
    <w:rsid w:val="002A5E86"/>
    <w:rsid w:val="002A6925"/>
    <w:rsid w:val="002B1472"/>
    <w:rsid w:val="002C25AA"/>
    <w:rsid w:val="002C6A64"/>
    <w:rsid w:val="002C6D3D"/>
    <w:rsid w:val="002D0543"/>
    <w:rsid w:val="002E71FD"/>
    <w:rsid w:val="002E7B79"/>
    <w:rsid w:val="002F6549"/>
    <w:rsid w:val="003003AF"/>
    <w:rsid w:val="00317205"/>
    <w:rsid w:val="00317568"/>
    <w:rsid w:val="003305FE"/>
    <w:rsid w:val="0033491C"/>
    <w:rsid w:val="00337501"/>
    <w:rsid w:val="00341207"/>
    <w:rsid w:val="00343AE0"/>
    <w:rsid w:val="00362A09"/>
    <w:rsid w:val="00371CF4"/>
    <w:rsid w:val="003749EE"/>
    <w:rsid w:val="00375E2A"/>
    <w:rsid w:val="003829DA"/>
    <w:rsid w:val="00382A59"/>
    <w:rsid w:val="0038644A"/>
    <w:rsid w:val="00390546"/>
    <w:rsid w:val="00394C76"/>
    <w:rsid w:val="003B6B54"/>
    <w:rsid w:val="003C4A88"/>
    <w:rsid w:val="003C55BE"/>
    <w:rsid w:val="003C6DC3"/>
    <w:rsid w:val="003C7234"/>
    <w:rsid w:val="003D0C49"/>
    <w:rsid w:val="003D658F"/>
    <w:rsid w:val="003E2006"/>
    <w:rsid w:val="003E51A2"/>
    <w:rsid w:val="003E6A26"/>
    <w:rsid w:val="003E7243"/>
    <w:rsid w:val="00400487"/>
    <w:rsid w:val="0040158F"/>
    <w:rsid w:val="00401E9C"/>
    <w:rsid w:val="00406623"/>
    <w:rsid w:val="00406CB0"/>
    <w:rsid w:val="0041469D"/>
    <w:rsid w:val="00425CF8"/>
    <w:rsid w:val="0042666B"/>
    <w:rsid w:val="004453F5"/>
    <w:rsid w:val="00445FA4"/>
    <w:rsid w:val="00455664"/>
    <w:rsid w:val="00456E93"/>
    <w:rsid w:val="00457C1A"/>
    <w:rsid w:val="00460671"/>
    <w:rsid w:val="0046499E"/>
    <w:rsid w:val="0047019B"/>
    <w:rsid w:val="004719DA"/>
    <w:rsid w:val="00471BCA"/>
    <w:rsid w:val="004722C0"/>
    <w:rsid w:val="00473380"/>
    <w:rsid w:val="00474597"/>
    <w:rsid w:val="00481E04"/>
    <w:rsid w:val="00494994"/>
    <w:rsid w:val="004A242A"/>
    <w:rsid w:val="004A71C2"/>
    <w:rsid w:val="004B2634"/>
    <w:rsid w:val="004C770A"/>
    <w:rsid w:val="004D4102"/>
    <w:rsid w:val="004D4F7B"/>
    <w:rsid w:val="004E1F75"/>
    <w:rsid w:val="004E6464"/>
    <w:rsid w:val="004E7C40"/>
    <w:rsid w:val="004F55C1"/>
    <w:rsid w:val="004F7192"/>
    <w:rsid w:val="00517248"/>
    <w:rsid w:val="00527116"/>
    <w:rsid w:val="00533516"/>
    <w:rsid w:val="00542387"/>
    <w:rsid w:val="00552504"/>
    <w:rsid w:val="0055328F"/>
    <w:rsid w:val="00553310"/>
    <w:rsid w:val="00553FDE"/>
    <w:rsid w:val="0056047B"/>
    <w:rsid w:val="00565E9D"/>
    <w:rsid w:val="00570743"/>
    <w:rsid w:val="005A56FB"/>
    <w:rsid w:val="005B0F11"/>
    <w:rsid w:val="005B5326"/>
    <w:rsid w:val="005C1BC4"/>
    <w:rsid w:val="005C489A"/>
    <w:rsid w:val="005C6E70"/>
    <w:rsid w:val="005D325F"/>
    <w:rsid w:val="005E64E2"/>
    <w:rsid w:val="005F3275"/>
    <w:rsid w:val="005F3D4E"/>
    <w:rsid w:val="005F69DF"/>
    <w:rsid w:val="00601E66"/>
    <w:rsid w:val="0060395A"/>
    <w:rsid w:val="00603C4B"/>
    <w:rsid w:val="00604BD7"/>
    <w:rsid w:val="006059E0"/>
    <w:rsid w:val="00610B8C"/>
    <w:rsid w:val="006114AF"/>
    <w:rsid w:val="00616D3D"/>
    <w:rsid w:val="006207F6"/>
    <w:rsid w:val="006219A7"/>
    <w:rsid w:val="006324B2"/>
    <w:rsid w:val="00632A59"/>
    <w:rsid w:val="00633F8D"/>
    <w:rsid w:val="00640396"/>
    <w:rsid w:val="00641B1A"/>
    <w:rsid w:val="00647671"/>
    <w:rsid w:val="0065033D"/>
    <w:rsid w:val="006512B1"/>
    <w:rsid w:val="00670086"/>
    <w:rsid w:val="00673F72"/>
    <w:rsid w:val="00677A40"/>
    <w:rsid w:val="00681AF3"/>
    <w:rsid w:val="00684ACD"/>
    <w:rsid w:val="00686756"/>
    <w:rsid w:val="0069155B"/>
    <w:rsid w:val="0069392D"/>
    <w:rsid w:val="00694359"/>
    <w:rsid w:val="00694556"/>
    <w:rsid w:val="00697E16"/>
    <w:rsid w:val="006A2E56"/>
    <w:rsid w:val="006A2F05"/>
    <w:rsid w:val="006B01A5"/>
    <w:rsid w:val="006B3476"/>
    <w:rsid w:val="006B371B"/>
    <w:rsid w:val="006C7FC4"/>
    <w:rsid w:val="006D0C86"/>
    <w:rsid w:val="006D3704"/>
    <w:rsid w:val="006E69EB"/>
    <w:rsid w:val="006F027F"/>
    <w:rsid w:val="006F56E8"/>
    <w:rsid w:val="0070522C"/>
    <w:rsid w:val="00732811"/>
    <w:rsid w:val="0073725A"/>
    <w:rsid w:val="00742BB4"/>
    <w:rsid w:val="00743C4F"/>
    <w:rsid w:val="00753D35"/>
    <w:rsid w:val="00763226"/>
    <w:rsid w:val="007638DE"/>
    <w:rsid w:val="00774343"/>
    <w:rsid w:val="00781A5C"/>
    <w:rsid w:val="00784D9C"/>
    <w:rsid w:val="007932FE"/>
    <w:rsid w:val="00794113"/>
    <w:rsid w:val="00795533"/>
    <w:rsid w:val="007A122A"/>
    <w:rsid w:val="007A215D"/>
    <w:rsid w:val="007A55E5"/>
    <w:rsid w:val="007C4E78"/>
    <w:rsid w:val="007D0826"/>
    <w:rsid w:val="007D399C"/>
    <w:rsid w:val="007D4F0C"/>
    <w:rsid w:val="007E5C6D"/>
    <w:rsid w:val="007F15BA"/>
    <w:rsid w:val="007F3AA6"/>
    <w:rsid w:val="008104D7"/>
    <w:rsid w:val="008123CE"/>
    <w:rsid w:val="008150C5"/>
    <w:rsid w:val="00821F80"/>
    <w:rsid w:val="008322A8"/>
    <w:rsid w:val="008529AD"/>
    <w:rsid w:val="00854BB4"/>
    <w:rsid w:val="008753BB"/>
    <w:rsid w:val="008802DC"/>
    <w:rsid w:val="00893930"/>
    <w:rsid w:val="008A08A9"/>
    <w:rsid w:val="008A38BD"/>
    <w:rsid w:val="008B088F"/>
    <w:rsid w:val="008B216A"/>
    <w:rsid w:val="008B35AB"/>
    <w:rsid w:val="008C78C6"/>
    <w:rsid w:val="008D0BA3"/>
    <w:rsid w:val="008D282A"/>
    <w:rsid w:val="008D4D40"/>
    <w:rsid w:val="008E009D"/>
    <w:rsid w:val="008E2231"/>
    <w:rsid w:val="008F7A1E"/>
    <w:rsid w:val="009012E2"/>
    <w:rsid w:val="00906C07"/>
    <w:rsid w:val="00907731"/>
    <w:rsid w:val="00912261"/>
    <w:rsid w:val="00920482"/>
    <w:rsid w:val="00920C7E"/>
    <w:rsid w:val="00931663"/>
    <w:rsid w:val="00931668"/>
    <w:rsid w:val="00932DDF"/>
    <w:rsid w:val="00934A6F"/>
    <w:rsid w:val="00946D62"/>
    <w:rsid w:val="009536E4"/>
    <w:rsid w:val="00956978"/>
    <w:rsid w:val="00960C2B"/>
    <w:rsid w:val="00964A35"/>
    <w:rsid w:val="00970668"/>
    <w:rsid w:val="00983FBA"/>
    <w:rsid w:val="00984766"/>
    <w:rsid w:val="00990207"/>
    <w:rsid w:val="0099455C"/>
    <w:rsid w:val="009A0F26"/>
    <w:rsid w:val="009B148F"/>
    <w:rsid w:val="009B7569"/>
    <w:rsid w:val="009E0A29"/>
    <w:rsid w:val="009E227D"/>
    <w:rsid w:val="009E29B1"/>
    <w:rsid w:val="009E4829"/>
    <w:rsid w:val="009F1BCF"/>
    <w:rsid w:val="009F3935"/>
    <w:rsid w:val="009F3C93"/>
    <w:rsid w:val="00A059E2"/>
    <w:rsid w:val="00A07436"/>
    <w:rsid w:val="00A07574"/>
    <w:rsid w:val="00A10BE4"/>
    <w:rsid w:val="00A1187A"/>
    <w:rsid w:val="00A11C66"/>
    <w:rsid w:val="00A153F8"/>
    <w:rsid w:val="00A24397"/>
    <w:rsid w:val="00A273D9"/>
    <w:rsid w:val="00A3054D"/>
    <w:rsid w:val="00A40F34"/>
    <w:rsid w:val="00A4485A"/>
    <w:rsid w:val="00A50C3C"/>
    <w:rsid w:val="00A526FB"/>
    <w:rsid w:val="00A53585"/>
    <w:rsid w:val="00A56A62"/>
    <w:rsid w:val="00A572A7"/>
    <w:rsid w:val="00A66292"/>
    <w:rsid w:val="00A67E0B"/>
    <w:rsid w:val="00A747FA"/>
    <w:rsid w:val="00A77B51"/>
    <w:rsid w:val="00A809B7"/>
    <w:rsid w:val="00A809EF"/>
    <w:rsid w:val="00A832CC"/>
    <w:rsid w:val="00A837E8"/>
    <w:rsid w:val="00A83E2B"/>
    <w:rsid w:val="00A860BF"/>
    <w:rsid w:val="00A871DB"/>
    <w:rsid w:val="00A959F8"/>
    <w:rsid w:val="00AA1672"/>
    <w:rsid w:val="00AA2FF9"/>
    <w:rsid w:val="00AA42FF"/>
    <w:rsid w:val="00AA7BD9"/>
    <w:rsid w:val="00AB4C96"/>
    <w:rsid w:val="00AC5A96"/>
    <w:rsid w:val="00AD0346"/>
    <w:rsid w:val="00AD4963"/>
    <w:rsid w:val="00AD695E"/>
    <w:rsid w:val="00AE48E8"/>
    <w:rsid w:val="00AE4C1C"/>
    <w:rsid w:val="00B02AC0"/>
    <w:rsid w:val="00B04C4E"/>
    <w:rsid w:val="00B07191"/>
    <w:rsid w:val="00B15031"/>
    <w:rsid w:val="00B173CB"/>
    <w:rsid w:val="00B221E6"/>
    <w:rsid w:val="00B25AED"/>
    <w:rsid w:val="00B35096"/>
    <w:rsid w:val="00B46309"/>
    <w:rsid w:val="00B53138"/>
    <w:rsid w:val="00B55136"/>
    <w:rsid w:val="00B639A4"/>
    <w:rsid w:val="00B675B1"/>
    <w:rsid w:val="00B67F52"/>
    <w:rsid w:val="00B76802"/>
    <w:rsid w:val="00B8024F"/>
    <w:rsid w:val="00B80B69"/>
    <w:rsid w:val="00B8485C"/>
    <w:rsid w:val="00B86B92"/>
    <w:rsid w:val="00B922FB"/>
    <w:rsid w:val="00B95506"/>
    <w:rsid w:val="00BA4960"/>
    <w:rsid w:val="00BA4EA2"/>
    <w:rsid w:val="00BB5DCD"/>
    <w:rsid w:val="00BC12CF"/>
    <w:rsid w:val="00BC1561"/>
    <w:rsid w:val="00BC1AB8"/>
    <w:rsid w:val="00BC555D"/>
    <w:rsid w:val="00BD078E"/>
    <w:rsid w:val="00BD7E93"/>
    <w:rsid w:val="00BE1B70"/>
    <w:rsid w:val="00BF3541"/>
    <w:rsid w:val="00C1322F"/>
    <w:rsid w:val="00C36EE6"/>
    <w:rsid w:val="00C37D9C"/>
    <w:rsid w:val="00C42C25"/>
    <w:rsid w:val="00C50789"/>
    <w:rsid w:val="00C52FA0"/>
    <w:rsid w:val="00C57FED"/>
    <w:rsid w:val="00C66BE0"/>
    <w:rsid w:val="00C72640"/>
    <w:rsid w:val="00C823FD"/>
    <w:rsid w:val="00C833E8"/>
    <w:rsid w:val="00CA5B6C"/>
    <w:rsid w:val="00CB4A5D"/>
    <w:rsid w:val="00CC6BAD"/>
    <w:rsid w:val="00CF7837"/>
    <w:rsid w:val="00D11DC2"/>
    <w:rsid w:val="00D138BD"/>
    <w:rsid w:val="00D14078"/>
    <w:rsid w:val="00D17203"/>
    <w:rsid w:val="00D203CD"/>
    <w:rsid w:val="00D21216"/>
    <w:rsid w:val="00D27B9C"/>
    <w:rsid w:val="00D3367E"/>
    <w:rsid w:val="00D35DE8"/>
    <w:rsid w:val="00D35FCF"/>
    <w:rsid w:val="00D60510"/>
    <w:rsid w:val="00D61F3A"/>
    <w:rsid w:val="00D66FF8"/>
    <w:rsid w:val="00D74513"/>
    <w:rsid w:val="00D750C3"/>
    <w:rsid w:val="00D75D92"/>
    <w:rsid w:val="00D777F2"/>
    <w:rsid w:val="00D85D83"/>
    <w:rsid w:val="00D86E5F"/>
    <w:rsid w:val="00D90C36"/>
    <w:rsid w:val="00D91E20"/>
    <w:rsid w:val="00D97ECE"/>
    <w:rsid w:val="00DA5705"/>
    <w:rsid w:val="00DA7F3E"/>
    <w:rsid w:val="00DB1718"/>
    <w:rsid w:val="00DC5AF2"/>
    <w:rsid w:val="00DD0101"/>
    <w:rsid w:val="00DD206B"/>
    <w:rsid w:val="00DE049E"/>
    <w:rsid w:val="00DE2DA3"/>
    <w:rsid w:val="00DF0EEA"/>
    <w:rsid w:val="00DF1285"/>
    <w:rsid w:val="00E0219C"/>
    <w:rsid w:val="00E20A83"/>
    <w:rsid w:val="00E26A4C"/>
    <w:rsid w:val="00E337BF"/>
    <w:rsid w:val="00E434AD"/>
    <w:rsid w:val="00E438D5"/>
    <w:rsid w:val="00E51592"/>
    <w:rsid w:val="00E559D5"/>
    <w:rsid w:val="00E56528"/>
    <w:rsid w:val="00E879DC"/>
    <w:rsid w:val="00E92F95"/>
    <w:rsid w:val="00EA0FA3"/>
    <w:rsid w:val="00EA19D0"/>
    <w:rsid w:val="00EA3083"/>
    <w:rsid w:val="00EA4042"/>
    <w:rsid w:val="00EB1366"/>
    <w:rsid w:val="00EB48B9"/>
    <w:rsid w:val="00EB5550"/>
    <w:rsid w:val="00EC255B"/>
    <w:rsid w:val="00EC338C"/>
    <w:rsid w:val="00ED7C2B"/>
    <w:rsid w:val="00EE0FBB"/>
    <w:rsid w:val="00EE6B02"/>
    <w:rsid w:val="00F02C4D"/>
    <w:rsid w:val="00F03440"/>
    <w:rsid w:val="00F121E3"/>
    <w:rsid w:val="00F175EE"/>
    <w:rsid w:val="00F25DF4"/>
    <w:rsid w:val="00F361CA"/>
    <w:rsid w:val="00F407C7"/>
    <w:rsid w:val="00F64F92"/>
    <w:rsid w:val="00F71898"/>
    <w:rsid w:val="00F73A9E"/>
    <w:rsid w:val="00F80736"/>
    <w:rsid w:val="00F81DA2"/>
    <w:rsid w:val="00F8675E"/>
    <w:rsid w:val="00F95EA4"/>
    <w:rsid w:val="00FA6C81"/>
    <w:rsid w:val="00FB152F"/>
    <w:rsid w:val="00FB4026"/>
    <w:rsid w:val="00FB4919"/>
    <w:rsid w:val="00FB6032"/>
    <w:rsid w:val="00FB7858"/>
    <w:rsid w:val="00FC3CD5"/>
    <w:rsid w:val="00FC406D"/>
    <w:rsid w:val="00FC4B87"/>
    <w:rsid w:val="00FC4C47"/>
    <w:rsid w:val="00FC7B26"/>
    <w:rsid w:val="00FC7CA9"/>
    <w:rsid w:val="00FD0D36"/>
    <w:rsid w:val="00FD15BD"/>
    <w:rsid w:val="00FE4EA2"/>
    <w:rsid w:val="00FF7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A6"/>
    <w:pPr>
      <w:spacing w:after="200" w:line="276" w:lineRule="auto"/>
    </w:pPr>
    <w:rPr>
      <w:sz w:val="22"/>
      <w:szCs w:val="22"/>
      <w:lang w:eastAsia="en-US"/>
    </w:rPr>
  </w:style>
  <w:style w:type="paragraph" w:styleId="Balk1">
    <w:name w:val="heading 1"/>
    <w:basedOn w:val="Normal"/>
    <w:next w:val="Normal"/>
    <w:link w:val="Balk1Char"/>
    <w:uiPriority w:val="9"/>
    <w:qFormat/>
    <w:rsid w:val="00610B8C"/>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qFormat/>
    <w:rsid w:val="00610B8C"/>
    <w:pPr>
      <w:keepNext/>
      <w:keepLines/>
      <w:spacing w:before="200" w:after="0"/>
      <w:outlineLvl w:val="1"/>
    </w:pPr>
    <w:rPr>
      <w:rFonts w:ascii="Cambria" w:eastAsia="Times New Roman" w:hAnsi="Cambria"/>
      <w:b/>
      <w:bCs/>
      <w:color w:val="4F81BD"/>
      <w:sz w:val="26"/>
      <w:szCs w:val="26"/>
    </w:rPr>
  </w:style>
  <w:style w:type="paragraph" w:styleId="Balk3">
    <w:name w:val="heading 3"/>
    <w:basedOn w:val="Normal"/>
    <w:next w:val="Normal"/>
    <w:link w:val="Balk3Char"/>
    <w:uiPriority w:val="9"/>
    <w:qFormat/>
    <w:rsid w:val="00732811"/>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
    <w:qFormat/>
    <w:rsid w:val="0040158F"/>
    <w:pPr>
      <w:keepNext/>
      <w:keepLines/>
      <w:spacing w:before="200" w:after="0"/>
      <w:outlineLvl w:val="3"/>
    </w:pPr>
    <w:rPr>
      <w:rFonts w:ascii="Cambria" w:eastAsia="Times New Roman" w:hAnsi="Cambria"/>
      <w:b/>
      <w:bCs/>
      <w:i/>
      <w:iCs/>
      <w:color w:val="4F81BD"/>
    </w:rPr>
  </w:style>
  <w:style w:type="paragraph" w:styleId="Balk5">
    <w:name w:val="heading 5"/>
    <w:basedOn w:val="Normal"/>
    <w:next w:val="Normal"/>
    <w:link w:val="Balk5Char"/>
    <w:uiPriority w:val="9"/>
    <w:qFormat/>
    <w:rsid w:val="0040158F"/>
    <w:pPr>
      <w:keepNext/>
      <w:keepLines/>
      <w:spacing w:before="200" w:after="0"/>
      <w:outlineLvl w:val="4"/>
    </w:pPr>
    <w:rPr>
      <w:rFonts w:ascii="Cambria" w:eastAsia="Times New Roman" w:hAnsi="Cambria"/>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0F1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1D0F1B"/>
    <w:rPr>
      <w:rFonts w:ascii="Tahoma" w:hAnsi="Tahoma" w:cs="Tahoma"/>
      <w:sz w:val="16"/>
      <w:szCs w:val="16"/>
    </w:rPr>
  </w:style>
  <w:style w:type="paragraph" w:styleId="NormalWeb">
    <w:name w:val="Normal (Web)"/>
    <w:basedOn w:val="Normal"/>
    <w:uiPriority w:val="99"/>
    <w:unhideWhenUsed/>
    <w:rsid w:val="006A2F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text-justify">
    <w:name w:val="text-justify"/>
    <w:basedOn w:val="Normal"/>
    <w:rsid w:val="006A2F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bodytext">
    <w:name w:val="bodytext"/>
    <w:basedOn w:val="Normal"/>
    <w:rsid w:val="00401E9C"/>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link w:val="ListeParagrafChar"/>
    <w:uiPriority w:val="34"/>
    <w:qFormat/>
    <w:rsid w:val="000A125C"/>
    <w:pPr>
      <w:ind w:left="720"/>
      <w:contextualSpacing/>
    </w:pPr>
  </w:style>
  <w:style w:type="character" w:customStyle="1" w:styleId="Balk1Char">
    <w:name w:val="Başlık 1 Char"/>
    <w:link w:val="Balk1"/>
    <w:uiPriority w:val="9"/>
    <w:rsid w:val="00610B8C"/>
    <w:rPr>
      <w:rFonts w:ascii="Cambria" w:eastAsia="Times New Roman" w:hAnsi="Cambria" w:cs="Times New Roman"/>
      <w:b/>
      <w:bCs/>
      <w:color w:val="365F91"/>
      <w:sz w:val="28"/>
      <w:szCs w:val="28"/>
    </w:rPr>
  </w:style>
  <w:style w:type="character" w:customStyle="1" w:styleId="Balk2Char">
    <w:name w:val="Başlık 2 Char"/>
    <w:link w:val="Balk2"/>
    <w:uiPriority w:val="9"/>
    <w:rsid w:val="00610B8C"/>
    <w:rPr>
      <w:rFonts w:ascii="Cambria" w:eastAsia="Times New Roman" w:hAnsi="Cambria" w:cs="Times New Roman"/>
      <w:b/>
      <w:bCs/>
      <w:color w:val="4F81BD"/>
      <w:sz w:val="26"/>
      <w:szCs w:val="26"/>
    </w:rPr>
  </w:style>
  <w:style w:type="character" w:customStyle="1" w:styleId="Balk3Char">
    <w:name w:val="Başlık 3 Char"/>
    <w:link w:val="Balk3"/>
    <w:uiPriority w:val="9"/>
    <w:rsid w:val="00732811"/>
    <w:rPr>
      <w:rFonts w:ascii="Cambria" w:eastAsia="Times New Roman" w:hAnsi="Cambria" w:cs="Times New Roman"/>
      <w:b/>
      <w:bCs/>
      <w:color w:val="4F81BD"/>
    </w:rPr>
  </w:style>
  <w:style w:type="character" w:customStyle="1" w:styleId="Balk4Char">
    <w:name w:val="Başlık 4 Char"/>
    <w:link w:val="Balk4"/>
    <w:uiPriority w:val="9"/>
    <w:rsid w:val="0040158F"/>
    <w:rPr>
      <w:rFonts w:ascii="Cambria" w:eastAsia="Times New Roman" w:hAnsi="Cambria" w:cs="Times New Roman"/>
      <w:b/>
      <w:bCs/>
      <w:i/>
      <w:iCs/>
      <w:color w:val="4F81BD"/>
    </w:rPr>
  </w:style>
  <w:style w:type="character" w:customStyle="1" w:styleId="Balk5Char">
    <w:name w:val="Başlık 5 Char"/>
    <w:link w:val="Balk5"/>
    <w:uiPriority w:val="9"/>
    <w:rsid w:val="0040158F"/>
    <w:rPr>
      <w:rFonts w:ascii="Cambria" w:eastAsia="Times New Roman" w:hAnsi="Cambria" w:cs="Times New Roman"/>
      <w:color w:val="243F60"/>
    </w:rPr>
  </w:style>
  <w:style w:type="paragraph" w:styleId="T1">
    <w:name w:val="toc 1"/>
    <w:basedOn w:val="Normal"/>
    <w:next w:val="Normal"/>
    <w:autoRedefine/>
    <w:uiPriority w:val="39"/>
    <w:unhideWhenUsed/>
    <w:rsid w:val="001D15FB"/>
    <w:pPr>
      <w:spacing w:after="100"/>
    </w:pPr>
  </w:style>
  <w:style w:type="paragraph" w:styleId="T2">
    <w:name w:val="toc 2"/>
    <w:basedOn w:val="Normal"/>
    <w:next w:val="Normal"/>
    <w:autoRedefine/>
    <w:uiPriority w:val="39"/>
    <w:unhideWhenUsed/>
    <w:rsid w:val="00014D18"/>
    <w:pPr>
      <w:tabs>
        <w:tab w:val="right" w:leader="dot" w:pos="9062"/>
      </w:tabs>
      <w:spacing w:after="100" w:line="360" w:lineRule="auto"/>
      <w:ind w:left="220"/>
    </w:pPr>
    <w:rPr>
      <w:rFonts w:cs="Calibri"/>
      <w:noProof/>
      <w:lang w:val="en-US"/>
    </w:rPr>
  </w:style>
  <w:style w:type="paragraph" w:styleId="T3">
    <w:name w:val="toc 3"/>
    <w:basedOn w:val="Normal"/>
    <w:next w:val="Normal"/>
    <w:autoRedefine/>
    <w:uiPriority w:val="39"/>
    <w:unhideWhenUsed/>
    <w:rsid w:val="001D15FB"/>
    <w:pPr>
      <w:spacing w:after="100"/>
      <w:ind w:left="440"/>
    </w:pPr>
  </w:style>
  <w:style w:type="character" w:styleId="Kpr">
    <w:name w:val="Hyperlink"/>
    <w:uiPriority w:val="99"/>
    <w:unhideWhenUsed/>
    <w:rsid w:val="001D15FB"/>
    <w:rPr>
      <w:color w:val="0000FF"/>
      <w:u w:val="single"/>
    </w:rPr>
  </w:style>
  <w:style w:type="table" w:styleId="TabloKlavuzu">
    <w:name w:val="Table Grid"/>
    <w:basedOn w:val="NormalTablo"/>
    <w:uiPriority w:val="59"/>
    <w:rsid w:val="001B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A83"/>
    <w:pPr>
      <w:autoSpaceDE w:val="0"/>
      <w:autoSpaceDN w:val="0"/>
      <w:adjustRightInd w:val="0"/>
    </w:pPr>
    <w:rPr>
      <w:rFonts w:ascii="Times New Roman" w:hAnsi="Times New Roman"/>
      <w:color w:val="000000"/>
      <w:sz w:val="24"/>
      <w:szCs w:val="24"/>
      <w:lang w:eastAsia="en-US"/>
    </w:rPr>
  </w:style>
  <w:style w:type="paragraph" w:customStyle="1" w:styleId="ListeParagrafKarmakCalibri">
    <w:name w:val="Liste Paragraf + (Karmaşık) Calibri"/>
    <w:basedOn w:val="ListeParagraf"/>
    <w:link w:val="ListeParagrafKarmakCalibriChar"/>
    <w:rsid w:val="00457C1A"/>
    <w:pPr>
      <w:numPr>
        <w:numId w:val="6"/>
      </w:numPr>
      <w:autoSpaceDE w:val="0"/>
      <w:autoSpaceDN w:val="0"/>
      <w:adjustRightInd w:val="0"/>
      <w:spacing w:after="0" w:line="360" w:lineRule="auto"/>
      <w:jc w:val="both"/>
    </w:pPr>
    <w:rPr>
      <w:rFonts w:cs="Calibri"/>
      <w:bCs/>
    </w:rPr>
  </w:style>
  <w:style w:type="character" w:customStyle="1" w:styleId="ListeParagrafChar">
    <w:name w:val="Liste Paragraf Char"/>
    <w:link w:val="ListeParagraf"/>
    <w:rsid w:val="00457C1A"/>
    <w:rPr>
      <w:rFonts w:ascii="Calibri" w:eastAsia="Calibri" w:hAnsi="Calibri"/>
      <w:sz w:val="22"/>
      <w:szCs w:val="22"/>
      <w:lang w:val="tr-TR" w:eastAsia="en-US" w:bidi="ar-SA"/>
    </w:rPr>
  </w:style>
  <w:style w:type="character" w:customStyle="1" w:styleId="ListeParagrafKarmakCalibriChar">
    <w:name w:val="Liste Paragraf + (Karmaşık) Calibri Char"/>
    <w:link w:val="ListeParagrafKarmakCalibri"/>
    <w:rsid w:val="00457C1A"/>
    <w:rPr>
      <w:rFonts w:ascii="Calibri" w:eastAsia="Calibri" w:hAnsi="Calibri" w:cs="Calibri"/>
      <w:bCs/>
      <w:sz w:val="22"/>
      <w:szCs w:val="22"/>
      <w:lang w:val="tr-T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A6"/>
    <w:pPr>
      <w:spacing w:after="200" w:line="276" w:lineRule="auto"/>
    </w:pPr>
    <w:rPr>
      <w:sz w:val="22"/>
      <w:szCs w:val="22"/>
      <w:lang w:eastAsia="en-US"/>
    </w:rPr>
  </w:style>
  <w:style w:type="paragraph" w:styleId="Balk1">
    <w:name w:val="heading 1"/>
    <w:basedOn w:val="Normal"/>
    <w:next w:val="Normal"/>
    <w:link w:val="Balk1Char"/>
    <w:uiPriority w:val="9"/>
    <w:qFormat/>
    <w:rsid w:val="00610B8C"/>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qFormat/>
    <w:rsid w:val="00610B8C"/>
    <w:pPr>
      <w:keepNext/>
      <w:keepLines/>
      <w:spacing w:before="200" w:after="0"/>
      <w:outlineLvl w:val="1"/>
    </w:pPr>
    <w:rPr>
      <w:rFonts w:ascii="Cambria" w:eastAsia="Times New Roman" w:hAnsi="Cambria"/>
      <w:b/>
      <w:bCs/>
      <w:color w:val="4F81BD"/>
      <w:sz w:val="26"/>
      <w:szCs w:val="26"/>
    </w:rPr>
  </w:style>
  <w:style w:type="paragraph" w:styleId="Balk3">
    <w:name w:val="heading 3"/>
    <w:basedOn w:val="Normal"/>
    <w:next w:val="Normal"/>
    <w:link w:val="Balk3Char"/>
    <w:uiPriority w:val="9"/>
    <w:qFormat/>
    <w:rsid w:val="00732811"/>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
    <w:qFormat/>
    <w:rsid w:val="0040158F"/>
    <w:pPr>
      <w:keepNext/>
      <w:keepLines/>
      <w:spacing w:before="200" w:after="0"/>
      <w:outlineLvl w:val="3"/>
    </w:pPr>
    <w:rPr>
      <w:rFonts w:ascii="Cambria" w:eastAsia="Times New Roman" w:hAnsi="Cambria"/>
      <w:b/>
      <w:bCs/>
      <w:i/>
      <w:iCs/>
      <w:color w:val="4F81BD"/>
    </w:rPr>
  </w:style>
  <w:style w:type="paragraph" w:styleId="Balk5">
    <w:name w:val="heading 5"/>
    <w:basedOn w:val="Normal"/>
    <w:next w:val="Normal"/>
    <w:link w:val="Balk5Char"/>
    <w:uiPriority w:val="9"/>
    <w:qFormat/>
    <w:rsid w:val="0040158F"/>
    <w:pPr>
      <w:keepNext/>
      <w:keepLines/>
      <w:spacing w:before="200" w:after="0"/>
      <w:outlineLvl w:val="4"/>
    </w:pPr>
    <w:rPr>
      <w:rFonts w:ascii="Cambria" w:eastAsia="Times New Roman" w:hAnsi="Cambria"/>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0F1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1D0F1B"/>
    <w:rPr>
      <w:rFonts w:ascii="Tahoma" w:hAnsi="Tahoma" w:cs="Tahoma"/>
      <w:sz w:val="16"/>
      <w:szCs w:val="16"/>
    </w:rPr>
  </w:style>
  <w:style w:type="paragraph" w:styleId="NormalWeb">
    <w:name w:val="Normal (Web)"/>
    <w:basedOn w:val="Normal"/>
    <w:uiPriority w:val="99"/>
    <w:unhideWhenUsed/>
    <w:rsid w:val="006A2F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text-justify">
    <w:name w:val="text-justify"/>
    <w:basedOn w:val="Normal"/>
    <w:rsid w:val="006A2F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bodytext">
    <w:name w:val="bodytext"/>
    <w:basedOn w:val="Normal"/>
    <w:rsid w:val="00401E9C"/>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link w:val="ListeParagrafChar"/>
    <w:uiPriority w:val="34"/>
    <w:qFormat/>
    <w:rsid w:val="000A125C"/>
    <w:pPr>
      <w:ind w:left="720"/>
      <w:contextualSpacing/>
    </w:pPr>
  </w:style>
  <w:style w:type="character" w:customStyle="1" w:styleId="Balk1Char">
    <w:name w:val="Başlık 1 Char"/>
    <w:link w:val="Balk1"/>
    <w:uiPriority w:val="9"/>
    <w:rsid w:val="00610B8C"/>
    <w:rPr>
      <w:rFonts w:ascii="Cambria" w:eastAsia="Times New Roman" w:hAnsi="Cambria" w:cs="Times New Roman"/>
      <w:b/>
      <w:bCs/>
      <w:color w:val="365F91"/>
      <w:sz w:val="28"/>
      <w:szCs w:val="28"/>
    </w:rPr>
  </w:style>
  <w:style w:type="character" w:customStyle="1" w:styleId="Balk2Char">
    <w:name w:val="Başlık 2 Char"/>
    <w:link w:val="Balk2"/>
    <w:uiPriority w:val="9"/>
    <w:rsid w:val="00610B8C"/>
    <w:rPr>
      <w:rFonts w:ascii="Cambria" w:eastAsia="Times New Roman" w:hAnsi="Cambria" w:cs="Times New Roman"/>
      <w:b/>
      <w:bCs/>
      <w:color w:val="4F81BD"/>
      <w:sz w:val="26"/>
      <w:szCs w:val="26"/>
    </w:rPr>
  </w:style>
  <w:style w:type="character" w:customStyle="1" w:styleId="Balk3Char">
    <w:name w:val="Başlık 3 Char"/>
    <w:link w:val="Balk3"/>
    <w:uiPriority w:val="9"/>
    <w:rsid w:val="00732811"/>
    <w:rPr>
      <w:rFonts w:ascii="Cambria" w:eastAsia="Times New Roman" w:hAnsi="Cambria" w:cs="Times New Roman"/>
      <w:b/>
      <w:bCs/>
      <w:color w:val="4F81BD"/>
    </w:rPr>
  </w:style>
  <w:style w:type="character" w:customStyle="1" w:styleId="Balk4Char">
    <w:name w:val="Başlık 4 Char"/>
    <w:link w:val="Balk4"/>
    <w:uiPriority w:val="9"/>
    <w:rsid w:val="0040158F"/>
    <w:rPr>
      <w:rFonts w:ascii="Cambria" w:eastAsia="Times New Roman" w:hAnsi="Cambria" w:cs="Times New Roman"/>
      <w:b/>
      <w:bCs/>
      <w:i/>
      <w:iCs/>
      <w:color w:val="4F81BD"/>
    </w:rPr>
  </w:style>
  <w:style w:type="character" w:customStyle="1" w:styleId="Balk5Char">
    <w:name w:val="Başlık 5 Char"/>
    <w:link w:val="Balk5"/>
    <w:uiPriority w:val="9"/>
    <w:rsid w:val="0040158F"/>
    <w:rPr>
      <w:rFonts w:ascii="Cambria" w:eastAsia="Times New Roman" w:hAnsi="Cambria" w:cs="Times New Roman"/>
      <w:color w:val="243F60"/>
    </w:rPr>
  </w:style>
  <w:style w:type="paragraph" w:styleId="T1">
    <w:name w:val="toc 1"/>
    <w:basedOn w:val="Normal"/>
    <w:next w:val="Normal"/>
    <w:autoRedefine/>
    <w:uiPriority w:val="39"/>
    <w:unhideWhenUsed/>
    <w:rsid w:val="001D15FB"/>
    <w:pPr>
      <w:spacing w:after="100"/>
    </w:pPr>
  </w:style>
  <w:style w:type="paragraph" w:styleId="T2">
    <w:name w:val="toc 2"/>
    <w:basedOn w:val="Normal"/>
    <w:next w:val="Normal"/>
    <w:autoRedefine/>
    <w:uiPriority w:val="39"/>
    <w:unhideWhenUsed/>
    <w:rsid w:val="00014D18"/>
    <w:pPr>
      <w:tabs>
        <w:tab w:val="right" w:leader="dot" w:pos="9062"/>
      </w:tabs>
      <w:spacing w:after="100" w:line="360" w:lineRule="auto"/>
      <w:ind w:left="220"/>
    </w:pPr>
    <w:rPr>
      <w:rFonts w:cs="Calibri"/>
      <w:noProof/>
      <w:lang w:val="en-US"/>
    </w:rPr>
  </w:style>
  <w:style w:type="paragraph" w:styleId="T3">
    <w:name w:val="toc 3"/>
    <w:basedOn w:val="Normal"/>
    <w:next w:val="Normal"/>
    <w:autoRedefine/>
    <w:uiPriority w:val="39"/>
    <w:unhideWhenUsed/>
    <w:rsid w:val="001D15FB"/>
    <w:pPr>
      <w:spacing w:after="100"/>
      <w:ind w:left="440"/>
    </w:pPr>
  </w:style>
  <w:style w:type="character" w:styleId="Kpr">
    <w:name w:val="Hyperlink"/>
    <w:uiPriority w:val="99"/>
    <w:unhideWhenUsed/>
    <w:rsid w:val="001D15FB"/>
    <w:rPr>
      <w:color w:val="0000FF"/>
      <w:u w:val="single"/>
    </w:rPr>
  </w:style>
  <w:style w:type="table" w:styleId="TabloKlavuzu">
    <w:name w:val="Table Grid"/>
    <w:basedOn w:val="NormalTablo"/>
    <w:uiPriority w:val="59"/>
    <w:rsid w:val="001B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A83"/>
    <w:pPr>
      <w:autoSpaceDE w:val="0"/>
      <w:autoSpaceDN w:val="0"/>
      <w:adjustRightInd w:val="0"/>
    </w:pPr>
    <w:rPr>
      <w:rFonts w:ascii="Times New Roman" w:hAnsi="Times New Roman"/>
      <w:color w:val="000000"/>
      <w:sz w:val="24"/>
      <w:szCs w:val="24"/>
      <w:lang w:eastAsia="en-US"/>
    </w:rPr>
  </w:style>
  <w:style w:type="paragraph" w:customStyle="1" w:styleId="ListeParagrafKarmakCalibri">
    <w:name w:val="Liste Paragraf + (Karmaşık) Calibri"/>
    <w:basedOn w:val="ListeParagraf"/>
    <w:link w:val="ListeParagrafKarmakCalibriChar"/>
    <w:rsid w:val="00457C1A"/>
    <w:pPr>
      <w:numPr>
        <w:numId w:val="6"/>
      </w:numPr>
      <w:autoSpaceDE w:val="0"/>
      <w:autoSpaceDN w:val="0"/>
      <w:adjustRightInd w:val="0"/>
      <w:spacing w:after="0" w:line="360" w:lineRule="auto"/>
      <w:jc w:val="both"/>
    </w:pPr>
    <w:rPr>
      <w:rFonts w:cs="Calibri"/>
      <w:bCs/>
    </w:rPr>
  </w:style>
  <w:style w:type="character" w:customStyle="1" w:styleId="ListeParagrafChar">
    <w:name w:val="Liste Paragraf Char"/>
    <w:link w:val="ListeParagraf"/>
    <w:rsid w:val="00457C1A"/>
    <w:rPr>
      <w:rFonts w:ascii="Calibri" w:eastAsia="Calibri" w:hAnsi="Calibri"/>
      <w:sz w:val="22"/>
      <w:szCs w:val="22"/>
      <w:lang w:val="tr-TR" w:eastAsia="en-US" w:bidi="ar-SA"/>
    </w:rPr>
  </w:style>
  <w:style w:type="character" w:customStyle="1" w:styleId="ListeParagrafKarmakCalibriChar">
    <w:name w:val="Liste Paragraf + (Karmaşık) Calibri Char"/>
    <w:link w:val="ListeParagrafKarmakCalibri"/>
    <w:rsid w:val="00457C1A"/>
    <w:rPr>
      <w:rFonts w:ascii="Calibri" w:eastAsia="Calibri" w:hAnsi="Calibri" w:cs="Calibri"/>
      <w:bCs/>
      <w:sz w:val="22"/>
      <w:szCs w:val="22"/>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561">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357196781">
      <w:bodyDiv w:val="1"/>
      <w:marLeft w:val="0"/>
      <w:marRight w:val="0"/>
      <w:marTop w:val="0"/>
      <w:marBottom w:val="0"/>
      <w:divBdr>
        <w:top w:val="none" w:sz="0" w:space="0" w:color="auto"/>
        <w:left w:val="none" w:sz="0" w:space="0" w:color="auto"/>
        <w:bottom w:val="none" w:sz="0" w:space="0" w:color="auto"/>
        <w:right w:val="none" w:sz="0" w:space="0" w:color="auto"/>
      </w:divBdr>
      <w:divsChild>
        <w:div w:id="50931473">
          <w:marLeft w:val="1800"/>
          <w:marRight w:val="0"/>
          <w:marTop w:val="0"/>
          <w:marBottom w:val="0"/>
          <w:divBdr>
            <w:top w:val="none" w:sz="0" w:space="0" w:color="auto"/>
            <w:left w:val="none" w:sz="0" w:space="0" w:color="auto"/>
            <w:bottom w:val="none" w:sz="0" w:space="0" w:color="auto"/>
            <w:right w:val="none" w:sz="0" w:space="0" w:color="auto"/>
          </w:divBdr>
        </w:div>
        <w:div w:id="132449263">
          <w:marLeft w:val="1800"/>
          <w:marRight w:val="0"/>
          <w:marTop w:val="0"/>
          <w:marBottom w:val="0"/>
          <w:divBdr>
            <w:top w:val="none" w:sz="0" w:space="0" w:color="auto"/>
            <w:left w:val="none" w:sz="0" w:space="0" w:color="auto"/>
            <w:bottom w:val="none" w:sz="0" w:space="0" w:color="auto"/>
            <w:right w:val="none" w:sz="0" w:space="0" w:color="auto"/>
          </w:divBdr>
        </w:div>
        <w:div w:id="221524767">
          <w:marLeft w:val="547"/>
          <w:marRight w:val="0"/>
          <w:marTop w:val="0"/>
          <w:marBottom w:val="0"/>
          <w:divBdr>
            <w:top w:val="none" w:sz="0" w:space="0" w:color="auto"/>
            <w:left w:val="none" w:sz="0" w:space="0" w:color="auto"/>
            <w:bottom w:val="none" w:sz="0" w:space="0" w:color="auto"/>
            <w:right w:val="none" w:sz="0" w:space="0" w:color="auto"/>
          </w:divBdr>
        </w:div>
        <w:div w:id="1136530996">
          <w:marLeft w:val="547"/>
          <w:marRight w:val="0"/>
          <w:marTop w:val="0"/>
          <w:marBottom w:val="0"/>
          <w:divBdr>
            <w:top w:val="none" w:sz="0" w:space="0" w:color="auto"/>
            <w:left w:val="none" w:sz="0" w:space="0" w:color="auto"/>
            <w:bottom w:val="none" w:sz="0" w:space="0" w:color="auto"/>
            <w:right w:val="none" w:sz="0" w:space="0" w:color="auto"/>
          </w:divBdr>
        </w:div>
        <w:div w:id="1159659545">
          <w:marLeft w:val="547"/>
          <w:marRight w:val="0"/>
          <w:marTop w:val="0"/>
          <w:marBottom w:val="0"/>
          <w:divBdr>
            <w:top w:val="none" w:sz="0" w:space="0" w:color="auto"/>
            <w:left w:val="none" w:sz="0" w:space="0" w:color="auto"/>
            <w:bottom w:val="none" w:sz="0" w:space="0" w:color="auto"/>
            <w:right w:val="none" w:sz="0" w:space="0" w:color="auto"/>
          </w:divBdr>
        </w:div>
        <w:div w:id="1238633286">
          <w:marLeft w:val="1166"/>
          <w:marRight w:val="0"/>
          <w:marTop w:val="0"/>
          <w:marBottom w:val="0"/>
          <w:divBdr>
            <w:top w:val="none" w:sz="0" w:space="0" w:color="auto"/>
            <w:left w:val="none" w:sz="0" w:space="0" w:color="auto"/>
            <w:bottom w:val="none" w:sz="0" w:space="0" w:color="auto"/>
            <w:right w:val="none" w:sz="0" w:space="0" w:color="auto"/>
          </w:divBdr>
        </w:div>
        <w:div w:id="1324434476">
          <w:marLeft w:val="547"/>
          <w:marRight w:val="0"/>
          <w:marTop w:val="0"/>
          <w:marBottom w:val="0"/>
          <w:divBdr>
            <w:top w:val="none" w:sz="0" w:space="0" w:color="auto"/>
            <w:left w:val="none" w:sz="0" w:space="0" w:color="auto"/>
            <w:bottom w:val="none" w:sz="0" w:space="0" w:color="auto"/>
            <w:right w:val="none" w:sz="0" w:space="0" w:color="auto"/>
          </w:divBdr>
        </w:div>
        <w:div w:id="1445346185">
          <w:marLeft w:val="1166"/>
          <w:marRight w:val="0"/>
          <w:marTop w:val="0"/>
          <w:marBottom w:val="0"/>
          <w:divBdr>
            <w:top w:val="none" w:sz="0" w:space="0" w:color="auto"/>
            <w:left w:val="none" w:sz="0" w:space="0" w:color="auto"/>
            <w:bottom w:val="none" w:sz="0" w:space="0" w:color="auto"/>
            <w:right w:val="none" w:sz="0" w:space="0" w:color="auto"/>
          </w:divBdr>
        </w:div>
        <w:div w:id="1466661402">
          <w:marLeft w:val="1800"/>
          <w:marRight w:val="0"/>
          <w:marTop w:val="0"/>
          <w:marBottom w:val="0"/>
          <w:divBdr>
            <w:top w:val="none" w:sz="0" w:space="0" w:color="auto"/>
            <w:left w:val="none" w:sz="0" w:space="0" w:color="auto"/>
            <w:bottom w:val="none" w:sz="0" w:space="0" w:color="auto"/>
            <w:right w:val="none" w:sz="0" w:space="0" w:color="auto"/>
          </w:divBdr>
        </w:div>
        <w:div w:id="1718624802">
          <w:marLeft w:val="1800"/>
          <w:marRight w:val="0"/>
          <w:marTop w:val="0"/>
          <w:marBottom w:val="0"/>
          <w:divBdr>
            <w:top w:val="none" w:sz="0" w:space="0" w:color="auto"/>
            <w:left w:val="none" w:sz="0" w:space="0" w:color="auto"/>
            <w:bottom w:val="none" w:sz="0" w:space="0" w:color="auto"/>
            <w:right w:val="none" w:sz="0" w:space="0" w:color="auto"/>
          </w:divBdr>
        </w:div>
        <w:div w:id="1903515494">
          <w:marLeft w:val="1800"/>
          <w:marRight w:val="0"/>
          <w:marTop w:val="0"/>
          <w:marBottom w:val="0"/>
          <w:divBdr>
            <w:top w:val="none" w:sz="0" w:space="0" w:color="auto"/>
            <w:left w:val="none" w:sz="0" w:space="0" w:color="auto"/>
            <w:bottom w:val="none" w:sz="0" w:space="0" w:color="auto"/>
            <w:right w:val="none" w:sz="0" w:space="0" w:color="auto"/>
          </w:divBdr>
        </w:div>
        <w:div w:id="2057922983">
          <w:marLeft w:val="1166"/>
          <w:marRight w:val="0"/>
          <w:marTop w:val="0"/>
          <w:marBottom w:val="0"/>
          <w:divBdr>
            <w:top w:val="none" w:sz="0" w:space="0" w:color="auto"/>
            <w:left w:val="none" w:sz="0" w:space="0" w:color="auto"/>
            <w:bottom w:val="none" w:sz="0" w:space="0" w:color="auto"/>
            <w:right w:val="none" w:sz="0" w:space="0" w:color="auto"/>
          </w:divBdr>
        </w:div>
        <w:div w:id="2068651252">
          <w:marLeft w:val="1166"/>
          <w:marRight w:val="0"/>
          <w:marTop w:val="0"/>
          <w:marBottom w:val="0"/>
          <w:divBdr>
            <w:top w:val="none" w:sz="0" w:space="0" w:color="auto"/>
            <w:left w:val="none" w:sz="0" w:space="0" w:color="auto"/>
            <w:bottom w:val="none" w:sz="0" w:space="0" w:color="auto"/>
            <w:right w:val="none" w:sz="0" w:space="0" w:color="auto"/>
          </w:divBdr>
        </w:div>
      </w:divsChild>
    </w:div>
    <w:div w:id="375618319">
      <w:bodyDiv w:val="1"/>
      <w:marLeft w:val="0"/>
      <w:marRight w:val="0"/>
      <w:marTop w:val="0"/>
      <w:marBottom w:val="0"/>
      <w:divBdr>
        <w:top w:val="none" w:sz="0" w:space="0" w:color="auto"/>
        <w:left w:val="none" w:sz="0" w:space="0" w:color="auto"/>
        <w:bottom w:val="none" w:sz="0" w:space="0" w:color="auto"/>
        <w:right w:val="none" w:sz="0" w:space="0" w:color="auto"/>
      </w:divBdr>
      <w:divsChild>
        <w:div w:id="262305704">
          <w:marLeft w:val="1800"/>
          <w:marRight w:val="0"/>
          <w:marTop w:val="0"/>
          <w:marBottom w:val="0"/>
          <w:divBdr>
            <w:top w:val="none" w:sz="0" w:space="0" w:color="auto"/>
            <w:left w:val="none" w:sz="0" w:space="0" w:color="auto"/>
            <w:bottom w:val="none" w:sz="0" w:space="0" w:color="auto"/>
            <w:right w:val="none" w:sz="0" w:space="0" w:color="auto"/>
          </w:divBdr>
        </w:div>
        <w:div w:id="750008977">
          <w:marLeft w:val="1166"/>
          <w:marRight w:val="0"/>
          <w:marTop w:val="0"/>
          <w:marBottom w:val="0"/>
          <w:divBdr>
            <w:top w:val="none" w:sz="0" w:space="0" w:color="auto"/>
            <w:left w:val="none" w:sz="0" w:space="0" w:color="auto"/>
            <w:bottom w:val="none" w:sz="0" w:space="0" w:color="auto"/>
            <w:right w:val="none" w:sz="0" w:space="0" w:color="auto"/>
          </w:divBdr>
        </w:div>
        <w:div w:id="1059787311">
          <w:marLeft w:val="1800"/>
          <w:marRight w:val="0"/>
          <w:marTop w:val="0"/>
          <w:marBottom w:val="0"/>
          <w:divBdr>
            <w:top w:val="none" w:sz="0" w:space="0" w:color="auto"/>
            <w:left w:val="none" w:sz="0" w:space="0" w:color="auto"/>
            <w:bottom w:val="none" w:sz="0" w:space="0" w:color="auto"/>
            <w:right w:val="none" w:sz="0" w:space="0" w:color="auto"/>
          </w:divBdr>
        </w:div>
        <w:div w:id="1067533195">
          <w:marLeft w:val="547"/>
          <w:marRight w:val="0"/>
          <w:marTop w:val="0"/>
          <w:marBottom w:val="0"/>
          <w:divBdr>
            <w:top w:val="none" w:sz="0" w:space="0" w:color="auto"/>
            <w:left w:val="none" w:sz="0" w:space="0" w:color="auto"/>
            <w:bottom w:val="none" w:sz="0" w:space="0" w:color="auto"/>
            <w:right w:val="none" w:sz="0" w:space="0" w:color="auto"/>
          </w:divBdr>
        </w:div>
        <w:div w:id="1110011533">
          <w:marLeft w:val="1800"/>
          <w:marRight w:val="0"/>
          <w:marTop w:val="0"/>
          <w:marBottom w:val="0"/>
          <w:divBdr>
            <w:top w:val="none" w:sz="0" w:space="0" w:color="auto"/>
            <w:left w:val="none" w:sz="0" w:space="0" w:color="auto"/>
            <w:bottom w:val="none" w:sz="0" w:space="0" w:color="auto"/>
            <w:right w:val="none" w:sz="0" w:space="0" w:color="auto"/>
          </w:divBdr>
        </w:div>
        <w:div w:id="1124735206">
          <w:marLeft w:val="547"/>
          <w:marRight w:val="0"/>
          <w:marTop w:val="0"/>
          <w:marBottom w:val="0"/>
          <w:divBdr>
            <w:top w:val="none" w:sz="0" w:space="0" w:color="auto"/>
            <w:left w:val="none" w:sz="0" w:space="0" w:color="auto"/>
            <w:bottom w:val="none" w:sz="0" w:space="0" w:color="auto"/>
            <w:right w:val="none" w:sz="0" w:space="0" w:color="auto"/>
          </w:divBdr>
        </w:div>
        <w:div w:id="1233855242">
          <w:marLeft w:val="1800"/>
          <w:marRight w:val="0"/>
          <w:marTop w:val="0"/>
          <w:marBottom w:val="0"/>
          <w:divBdr>
            <w:top w:val="none" w:sz="0" w:space="0" w:color="auto"/>
            <w:left w:val="none" w:sz="0" w:space="0" w:color="auto"/>
            <w:bottom w:val="none" w:sz="0" w:space="0" w:color="auto"/>
            <w:right w:val="none" w:sz="0" w:space="0" w:color="auto"/>
          </w:divBdr>
        </w:div>
        <w:div w:id="1341153418">
          <w:marLeft w:val="1166"/>
          <w:marRight w:val="0"/>
          <w:marTop w:val="0"/>
          <w:marBottom w:val="0"/>
          <w:divBdr>
            <w:top w:val="none" w:sz="0" w:space="0" w:color="auto"/>
            <w:left w:val="none" w:sz="0" w:space="0" w:color="auto"/>
            <w:bottom w:val="none" w:sz="0" w:space="0" w:color="auto"/>
            <w:right w:val="none" w:sz="0" w:space="0" w:color="auto"/>
          </w:divBdr>
        </w:div>
        <w:div w:id="1962760500">
          <w:marLeft w:val="1166"/>
          <w:marRight w:val="0"/>
          <w:marTop w:val="0"/>
          <w:marBottom w:val="0"/>
          <w:divBdr>
            <w:top w:val="none" w:sz="0" w:space="0" w:color="auto"/>
            <w:left w:val="none" w:sz="0" w:space="0" w:color="auto"/>
            <w:bottom w:val="none" w:sz="0" w:space="0" w:color="auto"/>
            <w:right w:val="none" w:sz="0" w:space="0" w:color="auto"/>
          </w:divBdr>
        </w:div>
        <w:div w:id="2101482759">
          <w:marLeft w:val="547"/>
          <w:marRight w:val="0"/>
          <w:marTop w:val="0"/>
          <w:marBottom w:val="0"/>
          <w:divBdr>
            <w:top w:val="none" w:sz="0" w:space="0" w:color="auto"/>
            <w:left w:val="none" w:sz="0" w:space="0" w:color="auto"/>
            <w:bottom w:val="none" w:sz="0" w:space="0" w:color="auto"/>
            <w:right w:val="none" w:sz="0" w:space="0" w:color="auto"/>
          </w:divBdr>
        </w:div>
      </w:divsChild>
    </w:div>
    <w:div w:id="529145869">
      <w:bodyDiv w:val="1"/>
      <w:marLeft w:val="0"/>
      <w:marRight w:val="0"/>
      <w:marTop w:val="0"/>
      <w:marBottom w:val="0"/>
      <w:divBdr>
        <w:top w:val="none" w:sz="0" w:space="0" w:color="auto"/>
        <w:left w:val="none" w:sz="0" w:space="0" w:color="auto"/>
        <w:bottom w:val="none" w:sz="0" w:space="0" w:color="auto"/>
        <w:right w:val="none" w:sz="0" w:space="0" w:color="auto"/>
      </w:divBdr>
      <w:divsChild>
        <w:div w:id="50352577">
          <w:marLeft w:val="1800"/>
          <w:marRight w:val="0"/>
          <w:marTop w:val="0"/>
          <w:marBottom w:val="0"/>
          <w:divBdr>
            <w:top w:val="none" w:sz="0" w:space="0" w:color="auto"/>
            <w:left w:val="none" w:sz="0" w:space="0" w:color="auto"/>
            <w:bottom w:val="none" w:sz="0" w:space="0" w:color="auto"/>
            <w:right w:val="none" w:sz="0" w:space="0" w:color="auto"/>
          </w:divBdr>
        </w:div>
        <w:div w:id="303778457">
          <w:marLeft w:val="1800"/>
          <w:marRight w:val="0"/>
          <w:marTop w:val="0"/>
          <w:marBottom w:val="0"/>
          <w:divBdr>
            <w:top w:val="none" w:sz="0" w:space="0" w:color="auto"/>
            <w:left w:val="none" w:sz="0" w:space="0" w:color="auto"/>
            <w:bottom w:val="none" w:sz="0" w:space="0" w:color="auto"/>
            <w:right w:val="none" w:sz="0" w:space="0" w:color="auto"/>
          </w:divBdr>
        </w:div>
        <w:div w:id="1007633157">
          <w:marLeft w:val="547"/>
          <w:marRight w:val="0"/>
          <w:marTop w:val="0"/>
          <w:marBottom w:val="0"/>
          <w:divBdr>
            <w:top w:val="none" w:sz="0" w:space="0" w:color="auto"/>
            <w:left w:val="none" w:sz="0" w:space="0" w:color="auto"/>
            <w:bottom w:val="none" w:sz="0" w:space="0" w:color="auto"/>
            <w:right w:val="none" w:sz="0" w:space="0" w:color="auto"/>
          </w:divBdr>
        </w:div>
        <w:div w:id="1166743547">
          <w:marLeft w:val="1166"/>
          <w:marRight w:val="0"/>
          <w:marTop w:val="0"/>
          <w:marBottom w:val="0"/>
          <w:divBdr>
            <w:top w:val="none" w:sz="0" w:space="0" w:color="auto"/>
            <w:left w:val="none" w:sz="0" w:space="0" w:color="auto"/>
            <w:bottom w:val="none" w:sz="0" w:space="0" w:color="auto"/>
            <w:right w:val="none" w:sz="0" w:space="0" w:color="auto"/>
          </w:divBdr>
        </w:div>
        <w:div w:id="1221206144">
          <w:marLeft w:val="547"/>
          <w:marRight w:val="0"/>
          <w:marTop w:val="0"/>
          <w:marBottom w:val="0"/>
          <w:divBdr>
            <w:top w:val="none" w:sz="0" w:space="0" w:color="auto"/>
            <w:left w:val="none" w:sz="0" w:space="0" w:color="auto"/>
            <w:bottom w:val="none" w:sz="0" w:space="0" w:color="auto"/>
            <w:right w:val="none" w:sz="0" w:space="0" w:color="auto"/>
          </w:divBdr>
        </w:div>
        <w:div w:id="1424305173">
          <w:marLeft w:val="547"/>
          <w:marRight w:val="0"/>
          <w:marTop w:val="0"/>
          <w:marBottom w:val="0"/>
          <w:divBdr>
            <w:top w:val="none" w:sz="0" w:space="0" w:color="auto"/>
            <w:left w:val="none" w:sz="0" w:space="0" w:color="auto"/>
            <w:bottom w:val="none" w:sz="0" w:space="0" w:color="auto"/>
            <w:right w:val="none" w:sz="0" w:space="0" w:color="auto"/>
          </w:divBdr>
        </w:div>
        <w:div w:id="1716082130">
          <w:marLeft w:val="1166"/>
          <w:marRight w:val="0"/>
          <w:marTop w:val="0"/>
          <w:marBottom w:val="0"/>
          <w:divBdr>
            <w:top w:val="none" w:sz="0" w:space="0" w:color="auto"/>
            <w:left w:val="none" w:sz="0" w:space="0" w:color="auto"/>
            <w:bottom w:val="none" w:sz="0" w:space="0" w:color="auto"/>
            <w:right w:val="none" w:sz="0" w:space="0" w:color="auto"/>
          </w:divBdr>
        </w:div>
        <w:div w:id="1929075939">
          <w:marLeft w:val="1800"/>
          <w:marRight w:val="0"/>
          <w:marTop w:val="0"/>
          <w:marBottom w:val="0"/>
          <w:divBdr>
            <w:top w:val="none" w:sz="0" w:space="0" w:color="auto"/>
            <w:left w:val="none" w:sz="0" w:space="0" w:color="auto"/>
            <w:bottom w:val="none" w:sz="0" w:space="0" w:color="auto"/>
            <w:right w:val="none" w:sz="0" w:space="0" w:color="auto"/>
          </w:divBdr>
        </w:div>
        <w:div w:id="1968244219">
          <w:marLeft w:val="1166"/>
          <w:marRight w:val="0"/>
          <w:marTop w:val="0"/>
          <w:marBottom w:val="0"/>
          <w:divBdr>
            <w:top w:val="none" w:sz="0" w:space="0" w:color="auto"/>
            <w:left w:val="none" w:sz="0" w:space="0" w:color="auto"/>
            <w:bottom w:val="none" w:sz="0" w:space="0" w:color="auto"/>
            <w:right w:val="none" w:sz="0" w:space="0" w:color="auto"/>
          </w:divBdr>
        </w:div>
        <w:div w:id="2126535156">
          <w:marLeft w:val="1800"/>
          <w:marRight w:val="0"/>
          <w:marTop w:val="0"/>
          <w:marBottom w:val="0"/>
          <w:divBdr>
            <w:top w:val="none" w:sz="0" w:space="0" w:color="auto"/>
            <w:left w:val="none" w:sz="0" w:space="0" w:color="auto"/>
            <w:bottom w:val="none" w:sz="0" w:space="0" w:color="auto"/>
            <w:right w:val="none" w:sz="0" w:space="0" w:color="auto"/>
          </w:divBdr>
        </w:div>
      </w:divsChild>
    </w:div>
    <w:div w:id="538788465">
      <w:bodyDiv w:val="1"/>
      <w:marLeft w:val="0"/>
      <w:marRight w:val="0"/>
      <w:marTop w:val="0"/>
      <w:marBottom w:val="0"/>
      <w:divBdr>
        <w:top w:val="none" w:sz="0" w:space="0" w:color="auto"/>
        <w:left w:val="none" w:sz="0" w:space="0" w:color="auto"/>
        <w:bottom w:val="none" w:sz="0" w:space="0" w:color="auto"/>
        <w:right w:val="none" w:sz="0" w:space="0" w:color="auto"/>
      </w:divBdr>
    </w:div>
    <w:div w:id="762192754">
      <w:bodyDiv w:val="1"/>
      <w:marLeft w:val="0"/>
      <w:marRight w:val="0"/>
      <w:marTop w:val="0"/>
      <w:marBottom w:val="0"/>
      <w:divBdr>
        <w:top w:val="none" w:sz="0" w:space="0" w:color="auto"/>
        <w:left w:val="none" w:sz="0" w:space="0" w:color="auto"/>
        <w:bottom w:val="none" w:sz="0" w:space="0" w:color="auto"/>
        <w:right w:val="none" w:sz="0" w:space="0" w:color="auto"/>
      </w:divBdr>
      <w:divsChild>
        <w:div w:id="94711155">
          <w:marLeft w:val="1166"/>
          <w:marRight w:val="0"/>
          <w:marTop w:val="0"/>
          <w:marBottom w:val="0"/>
          <w:divBdr>
            <w:top w:val="none" w:sz="0" w:space="0" w:color="auto"/>
            <w:left w:val="none" w:sz="0" w:space="0" w:color="auto"/>
            <w:bottom w:val="none" w:sz="0" w:space="0" w:color="auto"/>
            <w:right w:val="none" w:sz="0" w:space="0" w:color="auto"/>
          </w:divBdr>
        </w:div>
        <w:div w:id="242762017">
          <w:marLeft w:val="2520"/>
          <w:marRight w:val="0"/>
          <w:marTop w:val="0"/>
          <w:marBottom w:val="0"/>
          <w:divBdr>
            <w:top w:val="none" w:sz="0" w:space="0" w:color="auto"/>
            <w:left w:val="none" w:sz="0" w:space="0" w:color="auto"/>
            <w:bottom w:val="none" w:sz="0" w:space="0" w:color="auto"/>
            <w:right w:val="none" w:sz="0" w:space="0" w:color="auto"/>
          </w:divBdr>
        </w:div>
        <w:div w:id="397554729">
          <w:marLeft w:val="2520"/>
          <w:marRight w:val="0"/>
          <w:marTop w:val="0"/>
          <w:marBottom w:val="0"/>
          <w:divBdr>
            <w:top w:val="none" w:sz="0" w:space="0" w:color="auto"/>
            <w:left w:val="none" w:sz="0" w:space="0" w:color="auto"/>
            <w:bottom w:val="none" w:sz="0" w:space="0" w:color="auto"/>
            <w:right w:val="none" w:sz="0" w:space="0" w:color="auto"/>
          </w:divBdr>
        </w:div>
        <w:div w:id="755368715">
          <w:marLeft w:val="1166"/>
          <w:marRight w:val="0"/>
          <w:marTop w:val="0"/>
          <w:marBottom w:val="0"/>
          <w:divBdr>
            <w:top w:val="none" w:sz="0" w:space="0" w:color="auto"/>
            <w:left w:val="none" w:sz="0" w:space="0" w:color="auto"/>
            <w:bottom w:val="none" w:sz="0" w:space="0" w:color="auto"/>
            <w:right w:val="none" w:sz="0" w:space="0" w:color="auto"/>
          </w:divBdr>
        </w:div>
        <w:div w:id="902721718">
          <w:marLeft w:val="1800"/>
          <w:marRight w:val="0"/>
          <w:marTop w:val="0"/>
          <w:marBottom w:val="0"/>
          <w:divBdr>
            <w:top w:val="none" w:sz="0" w:space="0" w:color="auto"/>
            <w:left w:val="none" w:sz="0" w:space="0" w:color="auto"/>
            <w:bottom w:val="none" w:sz="0" w:space="0" w:color="auto"/>
            <w:right w:val="none" w:sz="0" w:space="0" w:color="auto"/>
          </w:divBdr>
        </w:div>
        <w:div w:id="1053773164">
          <w:marLeft w:val="547"/>
          <w:marRight w:val="0"/>
          <w:marTop w:val="0"/>
          <w:marBottom w:val="0"/>
          <w:divBdr>
            <w:top w:val="none" w:sz="0" w:space="0" w:color="auto"/>
            <w:left w:val="none" w:sz="0" w:space="0" w:color="auto"/>
            <w:bottom w:val="none" w:sz="0" w:space="0" w:color="auto"/>
            <w:right w:val="none" w:sz="0" w:space="0" w:color="auto"/>
          </w:divBdr>
        </w:div>
        <w:div w:id="1085885132">
          <w:marLeft w:val="1166"/>
          <w:marRight w:val="0"/>
          <w:marTop w:val="0"/>
          <w:marBottom w:val="0"/>
          <w:divBdr>
            <w:top w:val="none" w:sz="0" w:space="0" w:color="auto"/>
            <w:left w:val="none" w:sz="0" w:space="0" w:color="auto"/>
            <w:bottom w:val="none" w:sz="0" w:space="0" w:color="auto"/>
            <w:right w:val="none" w:sz="0" w:space="0" w:color="auto"/>
          </w:divBdr>
        </w:div>
        <w:div w:id="1102846492">
          <w:marLeft w:val="547"/>
          <w:marRight w:val="0"/>
          <w:marTop w:val="0"/>
          <w:marBottom w:val="0"/>
          <w:divBdr>
            <w:top w:val="none" w:sz="0" w:space="0" w:color="auto"/>
            <w:left w:val="none" w:sz="0" w:space="0" w:color="auto"/>
            <w:bottom w:val="none" w:sz="0" w:space="0" w:color="auto"/>
            <w:right w:val="none" w:sz="0" w:space="0" w:color="auto"/>
          </w:divBdr>
        </w:div>
        <w:div w:id="1423263285">
          <w:marLeft w:val="1800"/>
          <w:marRight w:val="0"/>
          <w:marTop w:val="0"/>
          <w:marBottom w:val="0"/>
          <w:divBdr>
            <w:top w:val="none" w:sz="0" w:space="0" w:color="auto"/>
            <w:left w:val="none" w:sz="0" w:space="0" w:color="auto"/>
            <w:bottom w:val="none" w:sz="0" w:space="0" w:color="auto"/>
            <w:right w:val="none" w:sz="0" w:space="0" w:color="auto"/>
          </w:divBdr>
        </w:div>
        <w:div w:id="1475873816">
          <w:marLeft w:val="2520"/>
          <w:marRight w:val="0"/>
          <w:marTop w:val="0"/>
          <w:marBottom w:val="0"/>
          <w:divBdr>
            <w:top w:val="none" w:sz="0" w:space="0" w:color="auto"/>
            <w:left w:val="none" w:sz="0" w:space="0" w:color="auto"/>
            <w:bottom w:val="none" w:sz="0" w:space="0" w:color="auto"/>
            <w:right w:val="none" w:sz="0" w:space="0" w:color="auto"/>
          </w:divBdr>
        </w:div>
        <w:div w:id="1731076317">
          <w:marLeft w:val="547"/>
          <w:marRight w:val="0"/>
          <w:marTop w:val="0"/>
          <w:marBottom w:val="0"/>
          <w:divBdr>
            <w:top w:val="none" w:sz="0" w:space="0" w:color="auto"/>
            <w:left w:val="none" w:sz="0" w:space="0" w:color="auto"/>
            <w:bottom w:val="none" w:sz="0" w:space="0" w:color="auto"/>
            <w:right w:val="none" w:sz="0" w:space="0" w:color="auto"/>
          </w:divBdr>
        </w:div>
        <w:div w:id="1811484933">
          <w:marLeft w:val="1800"/>
          <w:marRight w:val="0"/>
          <w:marTop w:val="0"/>
          <w:marBottom w:val="0"/>
          <w:divBdr>
            <w:top w:val="none" w:sz="0" w:space="0" w:color="auto"/>
            <w:left w:val="none" w:sz="0" w:space="0" w:color="auto"/>
            <w:bottom w:val="none" w:sz="0" w:space="0" w:color="auto"/>
            <w:right w:val="none" w:sz="0" w:space="0" w:color="auto"/>
          </w:divBdr>
        </w:div>
        <w:div w:id="1901598277">
          <w:marLeft w:val="2520"/>
          <w:marRight w:val="0"/>
          <w:marTop w:val="0"/>
          <w:marBottom w:val="0"/>
          <w:divBdr>
            <w:top w:val="none" w:sz="0" w:space="0" w:color="auto"/>
            <w:left w:val="none" w:sz="0" w:space="0" w:color="auto"/>
            <w:bottom w:val="none" w:sz="0" w:space="0" w:color="auto"/>
            <w:right w:val="none" w:sz="0" w:space="0" w:color="auto"/>
          </w:divBdr>
        </w:div>
        <w:div w:id="2079282017">
          <w:marLeft w:val="2520"/>
          <w:marRight w:val="0"/>
          <w:marTop w:val="0"/>
          <w:marBottom w:val="0"/>
          <w:divBdr>
            <w:top w:val="none" w:sz="0" w:space="0" w:color="auto"/>
            <w:left w:val="none" w:sz="0" w:space="0" w:color="auto"/>
            <w:bottom w:val="none" w:sz="0" w:space="0" w:color="auto"/>
            <w:right w:val="none" w:sz="0" w:space="0" w:color="auto"/>
          </w:divBdr>
        </w:div>
        <w:div w:id="2100178165">
          <w:marLeft w:val="1800"/>
          <w:marRight w:val="0"/>
          <w:marTop w:val="0"/>
          <w:marBottom w:val="0"/>
          <w:divBdr>
            <w:top w:val="none" w:sz="0" w:space="0" w:color="auto"/>
            <w:left w:val="none" w:sz="0" w:space="0" w:color="auto"/>
            <w:bottom w:val="none" w:sz="0" w:space="0" w:color="auto"/>
            <w:right w:val="none" w:sz="0" w:space="0" w:color="auto"/>
          </w:divBdr>
        </w:div>
        <w:div w:id="2125493279">
          <w:marLeft w:val="2520"/>
          <w:marRight w:val="0"/>
          <w:marTop w:val="0"/>
          <w:marBottom w:val="0"/>
          <w:divBdr>
            <w:top w:val="none" w:sz="0" w:space="0" w:color="auto"/>
            <w:left w:val="none" w:sz="0" w:space="0" w:color="auto"/>
            <w:bottom w:val="none" w:sz="0" w:space="0" w:color="auto"/>
            <w:right w:val="none" w:sz="0" w:space="0" w:color="auto"/>
          </w:divBdr>
        </w:div>
      </w:divsChild>
    </w:div>
    <w:div w:id="776144896">
      <w:bodyDiv w:val="1"/>
      <w:marLeft w:val="0"/>
      <w:marRight w:val="0"/>
      <w:marTop w:val="0"/>
      <w:marBottom w:val="0"/>
      <w:divBdr>
        <w:top w:val="none" w:sz="0" w:space="0" w:color="auto"/>
        <w:left w:val="none" w:sz="0" w:space="0" w:color="auto"/>
        <w:bottom w:val="none" w:sz="0" w:space="0" w:color="auto"/>
        <w:right w:val="none" w:sz="0" w:space="0" w:color="auto"/>
      </w:divBdr>
    </w:div>
    <w:div w:id="1054818736">
      <w:bodyDiv w:val="1"/>
      <w:marLeft w:val="0"/>
      <w:marRight w:val="0"/>
      <w:marTop w:val="0"/>
      <w:marBottom w:val="0"/>
      <w:divBdr>
        <w:top w:val="none" w:sz="0" w:space="0" w:color="auto"/>
        <w:left w:val="none" w:sz="0" w:space="0" w:color="auto"/>
        <w:bottom w:val="none" w:sz="0" w:space="0" w:color="auto"/>
        <w:right w:val="none" w:sz="0" w:space="0" w:color="auto"/>
      </w:divBdr>
    </w:div>
    <w:div w:id="1176463269">
      <w:bodyDiv w:val="1"/>
      <w:marLeft w:val="0"/>
      <w:marRight w:val="0"/>
      <w:marTop w:val="0"/>
      <w:marBottom w:val="0"/>
      <w:divBdr>
        <w:top w:val="none" w:sz="0" w:space="0" w:color="auto"/>
        <w:left w:val="none" w:sz="0" w:space="0" w:color="auto"/>
        <w:bottom w:val="none" w:sz="0" w:space="0" w:color="auto"/>
        <w:right w:val="none" w:sz="0" w:space="0" w:color="auto"/>
      </w:divBdr>
    </w:div>
    <w:div w:id="1192646849">
      <w:bodyDiv w:val="1"/>
      <w:marLeft w:val="0"/>
      <w:marRight w:val="0"/>
      <w:marTop w:val="0"/>
      <w:marBottom w:val="0"/>
      <w:divBdr>
        <w:top w:val="none" w:sz="0" w:space="0" w:color="auto"/>
        <w:left w:val="none" w:sz="0" w:space="0" w:color="auto"/>
        <w:bottom w:val="none" w:sz="0" w:space="0" w:color="auto"/>
        <w:right w:val="none" w:sz="0" w:space="0" w:color="auto"/>
      </w:divBdr>
      <w:divsChild>
        <w:div w:id="82142418">
          <w:marLeft w:val="1800"/>
          <w:marRight w:val="0"/>
          <w:marTop w:val="0"/>
          <w:marBottom w:val="0"/>
          <w:divBdr>
            <w:top w:val="none" w:sz="0" w:space="0" w:color="auto"/>
            <w:left w:val="none" w:sz="0" w:space="0" w:color="auto"/>
            <w:bottom w:val="none" w:sz="0" w:space="0" w:color="auto"/>
            <w:right w:val="none" w:sz="0" w:space="0" w:color="auto"/>
          </w:divBdr>
        </w:div>
        <w:div w:id="198014738">
          <w:marLeft w:val="547"/>
          <w:marRight w:val="0"/>
          <w:marTop w:val="0"/>
          <w:marBottom w:val="0"/>
          <w:divBdr>
            <w:top w:val="none" w:sz="0" w:space="0" w:color="auto"/>
            <w:left w:val="none" w:sz="0" w:space="0" w:color="auto"/>
            <w:bottom w:val="none" w:sz="0" w:space="0" w:color="auto"/>
            <w:right w:val="none" w:sz="0" w:space="0" w:color="auto"/>
          </w:divBdr>
        </w:div>
        <w:div w:id="318197085">
          <w:marLeft w:val="1166"/>
          <w:marRight w:val="0"/>
          <w:marTop w:val="0"/>
          <w:marBottom w:val="0"/>
          <w:divBdr>
            <w:top w:val="none" w:sz="0" w:space="0" w:color="auto"/>
            <w:left w:val="none" w:sz="0" w:space="0" w:color="auto"/>
            <w:bottom w:val="none" w:sz="0" w:space="0" w:color="auto"/>
            <w:right w:val="none" w:sz="0" w:space="0" w:color="auto"/>
          </w:divBdr>
        </w:div>
        <w:div w:id="453912909">
          <w:marLeft w:val="1166"/>
          <w:marRight w:val="0"/>
          <w:marTop w:val="0"/>
          <w:marBottom w:val="0"/>
          <w:divBdr>
            <w:top w:val="none" w:sz="0" w:space="0" w:color="auto"/>
            <w:left w:val="none" w:sz="0" w:space="0" w:color="auto"/>
            <w:bottom w:val="none" w:sz="0" w:space="0" w:color="auto"/>
            <w:right w:val="none" w:sz="0" w:space="0" w:color="auto"/>
          </w:divBdr>
        </w:div>
        <w:div w:id="788280741">
          <w:marLeft w:val="1166"/>
          <w:marRight w:val="0"/>
          <w:marTop w:val="0"/>
          <w:marBottom w:val="0"/>
          <w:divBdr>
            <w:top w:val="none" w:sz="0" w:space="0" w:color="auto"/>
            <w:left w:val="none" w:sz="0" w:space="0" w:color="auto"/>
            <w:bottom w:val="none" w:sz="0" w:space="0" w:color="auto"/>
            <w:right w:val="none" w:sz="0" w:space="0" w:color="auto"/>
          </w:divBdr>
        </w:div>
        <w:div w:id="924806480">
          <w:marLeft w:val="1800"/>
          <w:marRight w:val="0"/>
          <w:marTop w:val="0"/>
          <w:marBottom w:val="0"/>
          <w:divBdr>
            <w:top w:val="none" w:sz="0" w:space="0" w:color="auto"/>
            <w:left w:val="none" w:sz="0" w:space="0" w:color="auto"/>
            <w:bottom w:val="none" w:sz="0" w:space="0" w:color="auto"/>
            <w:right w:val="none" w:sz="0" w:space="0" w:color="auto"/>
          </w:divBdr>
        </w:div>
        <w:div w:id="1002322466">
          <w:marLeft w:val="547"/>
          <w:marRight w:val="0"/>
          <w:marTop w:val="0"/>
          <w:marBottom w:val="0"/>
          <w:divBdr>
            <w:top w:val="none" w:sz="0" w:space="0" w:color="auto"/>
            <w:left w:val="none" w:sz="0" w:space="0" w:color="auto"/>
            <w:bottom w:val="none" w:sz="0" w:space="0" w:color="auto"/>
            <w:right w:val="none" w:sz="0" w:space="0" w:color="auto"/>
          </w:divBdr>
        </w:div>
        <w:div w:id="1131899548">
          <w:marLeft w:val="547"/>
          <w:marRight w:val="0"/>
          <w:marTop w:val="0"/>
          <w:marBottom w:val="0"/>
          <w:divBdr>
            <w:top w:val="none" w:sz="0" w:space="0" w:color="auto"/>
            <w:left w:val="none" w:sz="0" w:space="0" w:color="auto"/>
            <w:bottom w:val="none" w:sz="0" w:space="0" w:color="auto"/>
            <w:right w:val="none" w:sz="0" w:space="0" w:color="auto"/>
          </w:divBdr>
        </w:div>
        <w:div w:id="1451902292">
          <w:marLeft w:val="547"/>
          <w:marRight w:val="0"/>
          <w:marTop w:val="0"/>
          <w:marBottom w:val="0"/>
          <w:divBdr>
            <w:top w:val="none" w:sz="0" w:space="0" w:color="auto"/>
            <w:left w:val="none" w:sz="0" w:space="0" w:color="auto"/>
            <w:bottom w:val="none" w:sz="0" w:space="0" w:color="auto"/>
            <w:right w:val="none" w:sz="0" w:space="0" w:color="auto"/>
          </w:divBdr>
        </w:div>
        <w:div w:id="1847399303">
          <w:marLeft w:val="1166"/>
          <w:marRight w:val="0"/>
          <w:marTop w:val="0"/>
          <w:marBottom w:val="0"/>
          <w:divBdr>
            <w:top w:val="none" w:sz="0" w:space="0" w:color="auto"/>
            <w:left w:val="none" w:sz="0" w:space="0" w:color="auto"/>
            <w:bottom w:val="none" w:sz="0" w:space="0" w:color="auto"/>
            <w:right w:val="none" w:sz="0" w:space="0" w:color="auto"/>
          </w:divBdr>
        </w:div>
        <w:div w:id="1955671389">
          <w:marLeft w:val="1800"/>
          <w:marRight w:val="0"/>
          <w:marTop w:val="0"/>
          <w:marBottom w:val="0"/>
          <w:divBdr>
            <w:top w:val="none" w:sz="0" w:space="0" w:color="auto"/>
            <w:left w:val="none" w:sz="0" w:space="0" w:color="auto"/>
            <w:bottom w:val="none" w:sz="0" w:space="0" w:color="auto"/>
            <w:right w:val="none" w:sz="0" w:space="0" w:color="auto"/>
          </w:divBdr>
        </w:div>
        <w:div w:id="2064257288">
          <w:marLeft w:val="1800"/>
          <w:marRight w:val="0"/>
          <w:marTop w:val="0"/>
          <w:marBottom w:val="0"/>
          <w:divBdr>
            <w:top w:val="none" w:sz="0" w:space="0" w:color="auto"/>
            <w:left w:val="none" w:sz="0" w:space="0" w:color="auto"/>
            <w:bottom w:val="none" w:sz="0" w:space="0" w:color="auto"/>
            <w:right w:val="none" w:sz="0" w:space="0" w:color="auto"/>
          </w:divBdr>
        </w:div>
        <w:div w:id="2123843097">
          <w:marLeft w:val="1800"/>
          <w:marRight w:val="0"/>
          <w:marTop w:val="0"/>
          <w:marBottom w:val="0"/>
          <w:divBdr>
            <w:top w:val="none" w:sz="0" w:space="0" w:color="auto"/>
            <w:left w:val="none" w:sz="0" w:space="0" w:color="auto"/>
            <w:bottom w:val="none" w:sz="0" w:space="0" w:color="auto"/>
            <w:right w:val="none" w:sz="0" w:space="0" w:color="auto"/>
          </w:divBdr>
        </w:div>
      </w:divsChild>
    </w:div>
    <w:div w:id="1333141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A2E58D-57C5-415F-AF55-5239EC9FA61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E76FEC48-8A36-45E1-92AA-B710DD23ECA2}">
      <dgm:prSet phldrT="[Metin]" custT="1"/>
      <dgm:spPr/>
      <dgm:t>
        <a:bodyPr/>
        <a:lstStyle/>
        <a:p>
          <a:r>
            <a:rPr lang="tr-TR" sz="900"/>
            <a:t>FARABİ EXCHANGE OFFICE</a:t>
          </a:r>
        </a:p>
      </dgm:t>
    </dgm:pt>
    <dgm:pt modelId="{8C1E365F-25EB-4B9A-98C4-9080C34E589E}" type="parTrans" cxnId="{8849D0D2-994F-4415-8B4B-F356D5D220C8}">
      <dgm:prSet/>
      <dgm:spPr/>
      <dgm:t>
        <a:bodyPr/>
        <a:lstStyle/>
        <a:p>
          <a:endParaRPr lang="tr-TR" sz="900"/>
        </a:p>
      </dgm:t>
    </dgm:pt>
    <dgm:pt modelId="{4FCFBF19-077F-4CFE-987B-79014877EE2D}" type="sibTrans" cxnId="{8849D0D2-994F-4415-8B4B-F356D5D220C8}">
      <dgm:prSet/>
      <dgm:spPr/>
      <dgm:t>
        <a:bodyPr/>
        <a:lstStyle/>
        <a:p>
          <a:endParaRPr lang="tr-TR" sz="900"/>
        </a:p>
      </dgm:t>
    </dgm:pt>
    <dgm:pt modelId="{329F8405-07CF-4C01-9A10-C9E5D927223C}">
      <dgm:prSet phldrT="[Metin]" custT="1"/>
      <dgm:spPr/>
      <dgm:t>
        <a:bodyPr/>
        <a:lstStyle/>
        <a:p>
          <a:r>
            <a:rPr lang="tr-TR" sz="900"/>
            <a:t>ERASMUS + EXCHANGE OFFICE</a:t>
          </a:r>
        </a:p>
      </dgm:t>
    </dgm:pt>
    <dgm:pt modelId="{7686A9D1-751A-403D-847D-A138C006C223}" type="parTrans" cxnId="{D2338725-89F3-4884-BAD5-06332CAF7E46}">
      <dgm:prSet/>
      <dgm:spPr/>
      <dgm:t>
        <a:bodyPr/>
        <a:lstStyle/>
        <a:p>
          <a:endParaRPr lang="tr-TR" sz="900"/>
        </a:p>
      </dgm:t>
    </dgm:pt>
    <dgm:pt modelId="{4B1F63EC-5EA9-438D-B407-390C08FC2076}" type="sibTrans" cxnId="{D2338725-89F3-4884-BAD5-06332CAF7E46}">
      <dgm:prSet/>
      <dgm:spPr/>
      <dgm:t>
        <a:bodyPr/>
        <a:lstStyle/>
        <a:p>
          <a:endParaRPr lang="tr-TR" sz="900"/>
        </a:p>
      </dgm:t>
    </dgm:pt>
    <dgm:pt modelId="{919558F3-29DC-4BEC-9B14-C647580E18A9}">
      <dgm:prSet phldrT="[Metin]" custT="1"/>
      <dgm:spPr/>
      <dgm:t>
        <a:bodyPr/>
        <a:lstStyle/>
        <a:p>
          <a:r>
            <a:rPr lang="tr-TR" sz="900"/>
            <a:t>INTERNATIONAL  STUDENTS</a:t>
          </a:r>
        </a:p>
      </dgm:t>
    </dgm:pt>
    <dgm:pt modelId="{B5F1978A-D99F-4F3E-9356-67AF5B9152A8}" type="parTrans" cxnId="{7860A8AE-4FED-4B7C-BE7B-519C6D11CB6A}">
      <dgm:prSet/>
      <dgm:spPr/>
      <dgm:t>
        <a:bodyPr/>
        <a:lstStyle/>
        <a:p>
          <a:endParaRPr lang="tr-TR" sz="900"/>
        </a:p>
      </dgm:t>
    </dgm:pt>
    <dgm:pt modelId="{05100BF6-0208-4394-8F99-03813E9C09C8}" type="sibTrans" cxnId="{7860A8AE-4FED-4B7C-BE7B-519C6D11CB6A}">
      <dgm:prSet/>
      <dgm:spPr/>
      <dgm:t>
        <a:bodyPr/>
        <a:lstStyle/>
        <a:p>
          <a:endParaRPr lang="tr-TR" sz="900"/>
        </a:p>
      </dgm:t>
    </dgm:pt>
    <dgm:pt modelId="{77E9389D-8F04-42A6-9ECA-4926DD353C74}">
      <dgm:prSet custT="1"/>
      <dgm:spPr/>
      <dgm:t>
        <a:bodyPr/>
        <a:lstStyle/>
        <a:p>
          <a:r>
            <a:rPr lang="tr-TR" sz="900"/>
            <a:t>MEVLANA EXCHANGE OFFICE</a:t>
          </a:r>
        </a:p>
      </dgm:t>
    </dgm:pt>
    <dgm:pt modelId="{09C8E31C-2DE5-42CB-B478-78D9AF4ECD1C}" type="sibTrans" cxnId="{BC9FEAE1-08B0-4395-B639-830282876139}">
      <dgm:prSet/>
      <dgm:spPr/>
      <dgm:t>
        <a:bodyPr/>
        <a:lstStyle/>
        <a:p>
          <a:endParaRPr lang="tr-TR" sz="900"/>
        </a:p>
      </dgm:t>
    </dgm:pt>
    <dgm:pt modelId="{4B38D0FC-6567-4873-BFE1-FD9223C06545}" type="parTrans" cxnId="{BC9FEAE1-08B0-4395-B639-830282876139}">
      <dgm:prSet/>
      <dgm:spPr/>
      <dgm:t>
        <a:bodyPr/>
        <a:lstStyle/>
        <a:p>
          <a:endParaRPr lang="tr-TR" sz="900"/>
        </a:p>
      </dgm:t>
    </dgm:pt>
    <dgm:pt modelId="{2CE28E67-3161-4B50-97C0-ABE01E967EEA}">
      <dgm:prSet phldrT="[Metin]" custT="1"/>
      <dgm:spPr/>
      <dgm:t>
        <a:bodyPr/>
        <a:lstStyle/>
        <a:p>
          <a:pPr algn="ctr"/>
          <a:r>
            <a:rPr lang="tr-TR" sz="900"/>
            <a:t>DIRECTOR</a:t>
          </a:r>
        </a:p>
        <a:p>
          <a:pPr algn="ctr"/>
          <a:r>
            <a:rPr lang="tr-TR" sz="900"/>
            <a:t>&amp;</a:t>
          </a:r>
        </a:p>
        <a:p>
          <a:pPr algn="ctr"/>
          <a:r>
            <a:rPr lang="tr-TR" sz="900"/>
            <a:t>VICE INSTITUTIONAL COORDINATOR FOR EXCANGE PROGRAMS</a:t>
          </a:r>
        </a:p>
      </dgm:t>
    </dgm:pt>
    <dgm:pt modelId="{F8893D2D-3C4C-4E5B-A720-784DBF9F07BE}" type="sibTrans" cxnId="{935FE646-CA4E-45B1-AE9B-6F9D11398E52}">
      <dgm:prSet/>
      <dgm:spPr/>
      <dgm:t>
        <a:bodyPr/>
        <a:lstStyle/>
        <a:p>
          <a:endParaRPr lang="tr-TR" sz="900"/>
        </a:p>
      </dgm:t>
    </dgm:pt>
    <dgm:pt modelId="{16226341-8381-4F66-91F4-8747CDCBEB42}" type="parTrans" cxnId="{935FE646-CA4E-45B1-AE9B-6F9D11398E52}">
      <dgm:prSet/>
      <dgm:spPr/>
      <dgm:t>
        <a:bodyPr/>
        <a:lstStyle/>
        <a:p>
          <a:endParaRPr lang="tr-TR" sz="900"/>
        </a:p>
      </dgm:t>
    </dgm:pt>
    <dgm:pt modelId="{04E4AAAF-6CEA-47F7-BDA7-77EE3F7F630A}">
      <dgm:prSet custT="1"/>
      <dgm:spPr/>
      <dgm:t>
        <a:bodyPr/>
        <a:lstStyle/>
        <a:p>
          <a:r>
            <a:rPr lang="tr-TR" sz="900"/>
            <a:t>VICE RECTOR</a:t>
          </a:r>
        </a:p>
        <a:p>
          <a:r>
            <a:rPr lang="tr-TR" sz="900"/>
            <a:t>&amp;</a:t>
          </a:r>
        </a:p>
        <a:p>
          <a:r>
            <a:rPr lang="tr-TR" sz="900"/>
            <a:t>INSTITUTIONAL COORDINATOR FOR EXCHANGE PROGRAMS</a:t>
          </a:r>
        </a:p>
      </dgm:t>
    </dgm:pt>
    <dgm:pt modelId="{70812744-52F9-4535-84A2-FE9567A25650}" type="parTrans" cxnId="{1F5605C1-024B-4E35-A92B-3F4E19A813FA}">
      <dgm:prSet/>
      <dgm:spPr/>
      <dgm:t>
        <a:bodyPr/>
        <a:lstStyle/>
        <a:p>
          <a:endParaRPr lang="tr-TR" sz="900"/>
        </a:p>
      </dgm:t>
    </dgm:pt>
    <dgm:pt modelId="{39D9C62F-3869-4A2D-8965-FAEECDBDDD64}" type="sibTrans" cxnId="{1F5605C1-024B-4E35-A92B-3F4E19A813FA}">
      <dgm:prSet/>
      <dgm:spPr/>
      <dgm:t>
        <a:bodyPr/>
        <a:lstStyle/>
        <a:p>
          <a:endParaRPr lang="tr-TR" sz="900"/>
        </a:p>
      </dgm:t>
    </dgm:pt>
    <dgm:pt modelId="{2FA46038-97A6-4FF4-AAC3-BC628F38BD46}" type="pres">
      <dgm:prSet presAssocID="{FDA2E58D-57C5-415F-AF55-5239EC9FA61D}" presName="hierChild1" presStyleCnt="0">
        <dgm:presLayoutVars>
          <dgm:chPref val="1"/>
          <dgm:dir/>
          <dgm:animOne val="branch"/>
          <dgm:animLvl val="lvl"/>
          <dgm:resizeHandles/>
        </dgm:presLayoutVars>
      </dgm:prSet>
      <dgm:spPr/>
      <dgm:t>
        <a:bodyPr/>
        <a:lstStyle/>
        <a:p>
          <a:endParaRPr lang="tr-TR"/>
        </a:p>
      </dgm:t>
    </dgm:pt>
    <dgm:pt modelId="{3B853134-0621-4432-9744-17218C690DF7}" type="pres">
      <dgm:prSet presAssocID="{04E4AAAF-6CEA-47F7-BDA7-77EE3F7F630A}" presName="hierRoot1" presStyleCnt="0"/>
      <dgm:spPr/>
    </dgm:pt>
    <dgm:pt modelId="{322E2116-369C-43F7-A9AB-1605A531EA24}" type="pres">
      <dgm:prSet presAssocID="{04E4AAAF-6CEA-47F7-BDA7-77EE3F7F630A}" presName="composite" presStyleCnt="0"/>
      <dgm:spPr/>
    </dgm:pt>
    <dgm:pt modelId="{697A1E9A-275F-464D-B200-DF0839CAFA9C}" type="pres">
      <dgm:prSet presAssocID="{04E4AAAF-6CEA-47F7-BDA7-77EE3F7F630A}" presName="background" presStyleLbl="node0" presStyleIdx="0" presStyleCnt="1"/>
      <dgm:spPr/>
    </dgm:pt>
    <dgm:pt modelId="{35980D72-F340-47E1-8363-FF3BBB1F4FD9}" type="pres">
      <dgm:prSet presAssocID="{04E4AAAF-6CEA-47F7-BDA7-77EE3F7F630A}" presName="text" presStyleLbl="fgAcc0" presStyleIdx="0" presStyleCnt="1" custScaleX="120105" custScaleY="95546">
        <dgm:presLayoutVars>
          <dgm:chPref val="3"/>
        </dgm:presLayoutVars>
      </dgm:prSet>
      <dgm:spPr>
        <a:prstGeom prst="flowChartAlternateProcess">
          <a:avLst/>
        </a:prstGeom>
      </dgm:spPr>
      <dgm:t>
        <a:bodyPr/>
        <a:lstStyle/>
        <a:p>
          <a:endParaRPr lang="tr-TR"/>
        </a:p>
      </dgm:t>
    </dgm:pt>
    <dgm:pt modelId="{35E7147F-9089-46C1-8F32-01110E2AC1D8}" type="pres">
      <dgm:prSet presAssocID="{04E4AAAF-6CEA-47F7-BDA7-77EE3F7F630A}" presName="hierChild2" presStyleCnt="0"/>
      <dgm:spPr/>
    </dgm:pt>
    <dgm:pt modelId="{85F5C607-23CB-4440-9D91-9CC474E8932E}" type="pres">
      <dgm:prSet presAssocID="{16226341-8381-4F66-91F4-8747CDCBEB42}" presName="Name10" presStyleLbl="parChTrans1D2" presStyleIdx="0" presStyleCnt="1"/>
      <dgm:spPr/>
      <dgm:t>
        <a:bodyPr/>
        <a:lstStyle/>
        <a:p>
          <a:endParaRPr lang="tr-TR"/>
        </a:p>
      </dgm:t>
    </dgm:pt>
    <dgm:pt modelId="{C0110A84-E80A-42E1-897A-10B350FDBF50}" type="pres">
      <dgm:prSet presAssocID="{2CE28E67-3161-4B50-97C0-ABE01E967EEA}" presName="hierRoot2" presStyleCnt="0"/>
      <dgm:spPr/>
    </dgm:pt>
    <dgm:pt modelId="{CDA20868-20C8-4026-A6B2-4503D1CF71AE}" type="pres">
      <dgm:prSet presAssocID="{2CE28E67-3161-4B50-97C0-ABE01E967EEA}" presName="composite2" presStyleCnt="0"/>
      <dgm:spPr/>
    </dgm:pt>
    <dgm:pt modelId="{67D6918B-EC6B-4A4B-906E-4FCA41CC9403}" type="pres">
      <dgm:prSet presAssocID="{2CE28E67-3161-4B50-97C0-ABE01E967EEA}" presName="background2" presStyleLbl="node2" presStyleIdx="0" presStyleCnt="1"/>
      <dgm:spPr/>
    </dgm:pt>
    <dgm:pt modelId="{C2E37AD3-328A-48C1-898D-379CA13BEC9A}" type="pres">
      <dgm:prSet presAssocID="{2CE28E67-3161-4B50-97C0-ABE01E967EEA}" presName="text2" presStyleLbl="fgAcc2" presStyleIdx="0" presStyleCnt="1" custScaleX="122542" custScaleY="93272">
        <dgm:presLayoutVars>
          <dgm:chPref val="3"/>
        </dgm:presLayoutVars>
      </dgm:prSet>
      <dgm:spPr/>
      <dgm:t>
        <a:bodyPr/>
        <a:lstStyle/>
        <a:p>
          <a:endParaRPr lang="tr-TR"/>
        </a:p>
      </dgm:t>
    </dgm:pt>
    <dgm:pt modelId="{4337A55F-961A-4173-925B-13E357B66E4E}" type="pres">
      <dgm:prSet presAssocID="{2CE28E67-3161-4B50-97C0-ABE01E967EEA}" presName="hierChild3" presStyleCnt="0"/>
      <dgm:spPr/>
    </dgm:pt>
    <dgm:pt modelId="{3045906A-92F1-4000-8E1F-497CD169C776}" type="pres">
      <dgm:prSet presAssocID="{7686A9D1-751A-403D-847D-A138C006C223}" presName="Name17" presStyleLbl="parChTrans1D3" presStyleIdx="0" presStyleCnt="4"/>
      <dgm:spPr/>
      <dgm:t>
        <a:bodyPr/>
        <a:lstStyle/>
        <a:p>
          <a:endParaRPr lang="tr-TR"/>
        </a:p>
      </dgm:t>
    </dgm:pt>
    <dgm:pt modelId="{1C253297-9176-4750-B690-9D5DAA1B45C3}" type="pres">
      <dgm:prSet presAssocID="{329F8405-07CF-4C01-9A10-C9E5D927223C}" presName="hierRoot3" presStyleCnt="0"/>
      <dgm:spPr/>
    </dgm:pt>
    <dgm:pt modelId="{AE32F650-39B0-4BD2-851B-E052AEB99D35}" type="pres">
      <dgm:prSet presAssocID="{329F8405-07CF-4C01-9A10-C9E5D927223C}" presName="composite3" presStyleCnt="0"/>
      <dgm:spPr/>
    </dgm:pt>
    <dgm:pt modelId="{6C8232A7-9D86-4208-B09A-86941C651490}" type="pres">
      <dgm:prSet presAssocID="{329F8405-07CF-4C01-9A10-C9E5D927223C}" presName="background3" presStyleLbl="node3" presStyleIdx="0" presStyleCnt="4"/>
      <dgm:spPr/>
    </dgm:pt>
    <dgm:pt modelId="{30C2D5B0-7755-4A00-AD6C-E5CE1E0F2D97}" type="pres">
      <dgm:prSet presAssocID="{329F8405-07CF-4C01-9A10-C9E5D927223C}" presName="text3" presStyleLbl="fgAcc3" presStyleIdx="0" presStyleCnt="4">
        <dgm:presLayoutVars>
          <dgm:chPref val="3"/>
        </dgm:presLayoutVars>
      </dgm:prSet>
      <dgm:spPr/>
      <dgm:t>
        <a:bodyPr/>
        <a:lstStyle/>
        <a:p>
          <a:endParaRPr lang="tr-TR"/>
        </a:p>
      </dgm:t>
    </dgm:pt>
    <dgm:pt modelId="{4F19DD87-3EDE-4542-AA66-B21480F7353F}" type="pres">
      <dgm:prSet presAssocID="{329F8405-07CF-4C01-9A10-C9E5D927223C}" presName="hierChild4" presStyleCnt="0"/>
      <dgm:spPr/>
    </dgm:pt>
    <dgm:pt modelId="{D87CC706-8C5A-4C44-A636-BBB89D994C5F}" type="pres">
      <dgm:prSet presAssocID="{4B38D0FC-6567-4873-BFE1-FD9223C06545}" presName="Name17" presStyleLbl="parChTrans1D3" presStyleIdx="1" presStyleCnt="4"/>
      <dgm:spPr/>
      <dgm:t>
        <a:bodyPr/>
        <a:lstStyle/>
        <a:p>
          <a:endParaRPr lang="tr-TR"/>
        </a:p>
      </dgm:t>
    </dgm:pt>
    <dgm:pt modelId="{B0C5925A-0628-45C6-A08B-D43C9404E63F}" type="pres">
      <dgm:prSet presAssocID="{77E9389D-8F04-42A6-9ECA-4926DD353C74}" presName="hierRoot3" presStyleCnt="0"/>
      <dgm:spPr/>
    </dgm:pt>
    <dgm:pt modelId="{26BC143C-847C-456D-9939-4DB16977762D}" type="pres">
      <dgm:prSet presAssocID="{77E9389D-8F04-42A6-9ECA-4926DD353C74}" presName="composite3" presStyleCnt="0"/>
      <dgm:spPr/>
    </dgm:pt>
    <dgm:pt modelId="{42E3BDA7-0FFB-4600-AFC9-2D8C2B943C3B}" type="pres">
      <dgm:prSet presAssocID="{77E9389D-8F04-42A6-9ECA-4926DD353C74}" presName="background3" presStyleLbl="node3" presStyleIdx="1" presStyleCnt="4"/>
      <dgm:spPr/>
    </dgm:pt>
    <dgm:pt modelId="{8D265F28-DD38-4A08-ADC1-6D44B0BBCEEA}" type="pres">
      <dgm:prSet presAssocID="{77E9389D-8F04-42A6-9ECA-4926DD353C74}" presName="text3" presStyleLbl="fgAcc3" presStyleIdx="1" presStyleCnt="4">
        <dgm:presLayoutVars>
          <dgm:chPref val="3"/>
        </dgm:presLayoutVars>
      </dgm:prSet>
      <dgm:spPr/>
      <dgm:t>
        <a:bodyPr/>
        <a:lstStyle/>
        <a:p>
          <a:endParaRPr lang="tr-TR"/>
        </a:p>
      </dgm:t>
    </dgm:pt>
    <dgm:pt modelId="{373E023A-D8F7-4E34-A875-FDEA4347BC85}" type="pres">
      <dgm:prSet presAssocID="{77E9389D-8F04-42A6-9ECA-4926DD353C74}" presName="hierChild4" presStyleCnt="0"/>
      <dgm:spPr/>
    </dgm:pt>
    <dgm:pt modelId="{663CB4DA-2A53-45FD-BFCF-828AE26650D1}" type="pres">
      <dgm:prSet presAssocID="{8C1E365F-25EB-4B9A-98C4-9080C34E589E}" presName="Name17" presStyleLbl="parChTrans1D3" presStyleIdx="2" presStyleCnt="4"/>
      <dgm:spPr/>
      <dgm:t>
        <a:bodyPr/>
        <a:lstStyle/>
        <a:p>
          <a:endParaRPr lang="tr-TR"/>
        </a:p>
      </dgm:t>
    </dgm:pt>
    <dgm:pt modelId="{F17D502D-B6E2-4DE6-9AF7-BF9A6F15D9B1}" type="pres">
      <dgm:prSet presAssocID="{E76FEC48-8A36-45E1-92AA-B710DD23ECA2}" presName="hierRoot3" presStyleCnt="0"/>
      <dgm:spPr/>
    </dgm:pt>
    <dgm:pt modelId="{4F3977C7-E807-41C2-ACC4-2D9A353869D5}" type="pres">
      <dgm:prSet presAssocID="{E76FEC48-8A36-45E1-92AA-B710DD23ECA2}" presName="composite3" presStyleCnt="0"/>
      <dgm:spPr/>
    </dgm:pt>
    <dgm:pt modelId="{FC77FE00-598F-4304-8C84-A98A27A8551F}" type="pres">
      <dgm:prSet presAssocID="{E76FEC48-8A36-45E1-92AA-B710DD23ECA2}" presName="background3" presStyleLbl="node3" presStyleIdx="2" presStyleCnt="4"/>
      <dgm:spPr/>
    </dgm:pt>
    <dgm:pt modelId="{569442CF-2617-4265-B79D-1E6CC62DCCD9}" type="pres">
      <dgm:prSet presAssocID="{E76FEC48-8A36-45E1-92AA-B710DD23ECA2}" presName="text3" presStyleLbl="fgAcc3" presStyleIdx="2" presStyleCnt="4">
        <dgm:presLayoutVars>
          <dgm:chPref val="3"/>
        </dgm:presLayoutVars>
      </dgm:prSet>
      <dgm:spPr/>
      <dgm:t>
        <a:bodyPr/>
        <a:lstStyle/>
        <a:p>
          <a:endParaRPr lang="tr-TR"/>
        </a:p>
      </dgm:t>
    </dgm:pt>
    <dgm:pt modelId="{B177D99E-7788-46FD-85DB-EA0E2BAD49C3}" type="pres">
      <dgm:prSet presAssocID="{E76FEC48-8A36-45E1-92AA-B710DD23ECA2}" presName="hierChild4" presStyleCnt="0"/>
      <dgm:spPr/>
    </dgm:pt>
    <dgm:pt modelId="{63B72B78-AF8D-4555-9E11-1F223E32C886}" type="pres">
      <dgm:prSet presAssocID="{B5F1978A-D99F-4F3E-9356-67AF5B9152A8}" presName="Name17" presStyleLbl="parChTrans1D3" presStyleIdx="3" presStyleCnt="4"/>
      <dgm:spPr/>
      <dgm:t>
        <a:bodyPr/>
        <a:lstStyle/>
        <a:p>
          <a:endParaRPr lang="tr-TR"/>
        </a:p>
      </dgm:t>
    </dgm:pt>
    <dgm:pt modelId="{AC630C74-B7DF-458A-8B55-777AF34F01CF}" type="pres">
      <dgm:prSet presAssocID="{919558F3-29DC-4BEC-9B14-C647580E18A9}" presName="hierRoot3" presStyleCnt="0"/>
      <dgm:spPr/>
    </dgm:pt>
    <dgm:pt modelId="{D4070E63-73E7-4910-AF8D-C40F32834223}" type="pres">
      <dgm:prSet presAssocID="{919558F3-29DC-4BEC-9B14-C647580E18A9}" presName="composite3" presStyleCnt="0"/>
      <dgm:spPr/>
    </dgm:pt>
    <dgm:pt modelId="{5D196364-444E-4CEF-8B59-95F08055CB91}" type="pres">
      <dgm:prSet presAssocID="{919558F3-29DC-4BEC-9B14-C647580E18A9}" presName="background3" presStyleLbl="node3" presStyleIdx="3" presStyleCnt="4"/>
      <dgm:spPr/>
    </dgm:pt>
    <dgm:pt modelId="{C6AC58D6-8E91-46B4-B63F-902D64A39C93}" type="pres">
      <dgm:prSet presAssocID="{919558F3-29DC-4BEC-9B14-C647580E18A9}" presName="text3" presStyleLbl="fgAcc3" presStyleIdx="3" presStyleCnt="4">
        <dgm:presLayoutVars>
          <dgm:chPref val="3"/>
        </dgm:presLayoutVars>
      </dgm:prSet>
      <dgm:spPr/>
      <dgm:t>
        <a:bodyPr/>
        <a:lstStyle/>
        <a:p>
          <a:endParaRPr lang="tr-TR"/>
        </a:p>
      </dgm:t>
    </dgm:pt>
    <dgm:pt modelId="{EA9C2B86-8A38-46E6-B379-4FF3F30D9F93}" type="pres">
      <dgm:prSet presAssocID="{919558F3-29DC-4BEC-9B14-C647580E18A9}" presName="hierChild4" presStyleCnt="0"/>
      <dgm:spPr/>
    </dgm:pt>
  </dgm:ptLst>
  <dgm:cxnLst>
    <dgm:cxn modelId="{F8979804-50E9-48D5-8F5F-C6059E07E8C2}" type="presOf" srcId="{7686A9D1-751A-403D-847D-A138C006C223}" destId="{3045906A-92F1-4000-8E1F-497CD169C776}" srcOrd="0" destOrd="0" presId="urn:microsoft.com/office/officeart/2005/8/layout/hierarchy1"/>
    <dgm:cxn modelId="{8849D0D2-994F-4415-8B4B-F356D5D220C8}" srcId="{2CE28E67-3161-4B50-97C0-ABE01E967EEA}" destId="{E76FEC48-8A36-45E1-92AA-B710DD23ECA2}" srcOrd="2" destOrd="0" parTransId="{8C1E365F-25EB-4B9A-98C4-9080C34E589E}" sibTransId="{4FCFBF19-077F-4CFE-987B-79014877EE2D}"/>
    <dgm:cxn modelId="{DCCFCFEA-19F9-4847-B461-5371EC44CDAD}" type="presOf" srcId="{4B38D0FC-6567-4873-BFE1-FD9223C06545}" destId="{D87CC706-8C5A-4C44-A636-BBB89D994C5F}" srcOrd="0" destOrd="0" presId="urn:microsoft.com/office/officeart/2005/8/layout/hierarchy1"/>
    <dgm:cxn modelId="{8D35D609-8A3F-44C5-90F3-0BF5CF3CC9EC}" type="presOf" srcId="{E76FEC48-8A36-45E1-92AA-B710DD23ECA2}" destId="{569442CF-2617-4265-B79D-1E6CC62DCCD9}" srcOrd="0" destOrd="0" presId="urn:microsoft.com/office/officeart/2005/8/layout/hierarchy1"/>
    <dgm:cxn modelId="{BC9FEAE1-08B0-4395-B639-830282876139}" srcId="{2CE28E67-3161-4B50-97C0-ABE01E967EEA}" destId="{77E9389D-8F04-42A6-9ECA-4926DD353C74}" srcOrd="1" destOrd="0" parTransId="{4B38D0FC-6567-4873-BFE1-FD9223C06545}" sibTransId="{09C8E31C-2DE5-42CB-B478-78D9AF4ECD1C}"/>
    <dgm:cxn modelId="{43013754-2822-4B5A-AD5A-E8D244ACE87C}" type="presOf" srcId="{FDA2E58D-57C5-415F-AF55-5239EC9FA61D}" destId="{2FA46038-97A6-4FF4-AAC3-BC628F38BD46}" srcOrd="0" destOrd="0" presId="urn:microsoft.com/office/officeart/2005/8/layout/hierarchy1"/>
    <dgm:cxn modelId="{7860A8AE-4FED-4B7C-BE7B-519C6D11CB6A}" srcId="{2CE28E67-3161-4B50-97C0-ABE01E967EEA}" destId="{919558F3-29DC-4BEC-9B14-C647580E18A9}" srcOrd="3" destOrd="0" parTransId="{B5F1978A-D99F-4F3E-9356-67AF5B9152A8}" sibTransId="{05100BF6-0208-4394-8F99-03813E9C09C8}"/>
    <dgm:cxn modelId="{F82AC649-54F6-4130-9362-013CBD2CAE7F}" type="presOf" srcId="{8C1E365F-25EB-4B9A-98C4-9080C34E589E}" destId="{663CB4DA-2A53-45FD-BFCF-828AE26650D1}" srcOrd="0" destOrd="0" presId="urn:microsoft.com/office/officeart/2005/8/layout/hierarchy1"/>
    <dgm:cxn modelId="{26F1AB6F-8C3D-459B-9711-42105F9AED1E}" type="presOf" srcId="{2CE28E67-3161-4B50-97C0-ABE01E967EEA}" destId="{C2E37AD3-328A-48C1-898D-379CA13BEC9A}" srcOrd="0" destOrd="0" presId="urn:microsoft.com/office/officeart/2005/8/layout/hierarchy1"/>
    <dgm:cxn modelId="{935FE646-CA4E-45B1-AE9B-6F9D11398E52}" srcId="{04E4AAAF-6CEA-47F7-BDA7-77EE3F7F630A}" destId="{2CE28E67-3161-4B50-97C0-ABE01E967EEA}" srcOrd="0" destOrd="0" parTransId="{16226341-8381-4F66-91F4-8747CDCBEB42}" sibTransId="{F8893D2D-3C4C-4E5B-A720-784DBF9F07BE}"/>
    <dgm:cxn modelId="{E1E566E4-A62A-4DA9-B953-766EB417F977}" type="presOf" srcId="{B5F1978A-D99F-4F3E-9356-67AF5B9152A8}" destId="{63B72B78-AF8D-4555-9E11-1F223E32C886}" srcOrd="0" destOrd="0" presId="urn:microsoft.com/office/officeart/2005/8/layout/hierarchy1"/>
    <dgm:cxn modelId="{F25AD663-4BFF-489A-8486-BB1FF1C21EB9}" type="presOf" srcId="{919558F3-29DC-4BEC-9B14-C647580E18A9}" destId="{C6AC58D6-8E91-46B4-B63F-902D64A39C93}" srcOrd="0" destOrd="0" presId="urn:microsoft.com/office/officeart/2005/8/layout/hierarchy1"/>
    <dgm:cxn modelId="{1F5605C1-024B-4E35-A92B-3F4E19A813FA}" srcId="{FDA2E58D-57C5-415F-AF55-5239EC9FA61D}" destId="{04E4AAAF-6CEA-47F7-BDA7-77EE3F7F630A}" srcOrd="0" destOrd="0" parTransId="{70812744-52F9-4535-84A2-FE9567A25650}" sibTransId="{39D9C62F-3869-4A2D-8965-FAEECDBDDD64}"/>
    <dgm:cxn modelId="{2EE57E53-4F8E-4DBB-86AA-9ACD71CBFF18}" type="presOf" srcId="{77E9389D-8F04-42A6-9ECA-4926DD353C74}" destId="{8D265F28-DD38-4A08-ADC1-6D44B0BBCEEA}" srcOrd="0" destOrd="0" presId="urn:microsoft.com/office/officeart/2005/8/layout/hierarchy1"/>
    <dgm:cxn modelId="{5429CCD1-7559-419E-B19C-C66763C07F65}" type="presOf" srcId="{329F8405-07CF-4C01-9A10-C9E5D927223C}" destId="{30C2D5B0-7755-4A00-AD6C-E5CE1E0F2D97}" srcOrd="0" destOrd="0" presId="urn:microsoft.com/office/officeart/2005/8/layout/hierarchy1"/>
    <dgm:cxn modelId="{C1A8C84A-55DE-4D29-A07B-A28B3AABE392}" type="presOf" srcId="{16226341-8381-4F66-91F4-8747CDCBEB42}" destId="{85F5C607-23CB-4440-9D91-9CC474E8932E}" srcOrd="0" destOrd="0" presId="urn:microsoft.com/office/officeart/2005/8/layout/hierarchy1"/>
    <dgm:cxn modelId="{6295A14E-CAAB-4664-8B1E-913FF07F9644}" type="presOf" srcId="{04E4AAAF-6CEA-47F7-BDA7-77EE3F7F630A}" destId="{35980D72-F340-47E1-8363-FF3BBB1F4FD9}" srcOrd="0" destOrd="0" presId="urn:microsoft.com/office/officeart/2005/8/layout/hierarchy1"/>
    <dgm:cxn modelId="{D2338725-89F3-4884-BAD5-06332CAF7E46}" srcId="{2CE28E67-3161-4B50-97C0-ABE01E967EEA}" destId="{329F8405-07CF-4C01-9A10-C9E5D927223C}" srcOrd="0" destOrd="0" parTransId="{7686A9D1-751A-403D-847D-A138C006C223}" sibTransId="{4B1F63EC-5EA9-438D-B407-390C08FC2076}"/>
    <dgm:cxn modelId="{93EF3866-5286-4A59-940E-CDC1FF455F08}" type="presParOf" srcId="{2FA46038-97A6-4FF4-AAC3-BC628F38BD46}" destId="{3B853134-0621-4432-9744-17218C690DF7}" srcOrd="0" destOrd="0" presId="urn:microsoft.com/office/officeart/2005/8/layout/hierarchy1"/>
    <dgm:cxn modelId="{6F04EA72-8377-4C73-BB3A-A126130AADD8}" type="presParOf" srcId="{3B853134-0621-4432-9744-17218C690DF7}" destId="{322E2116-369C-43F7-A9AB-1605A531EA24}" srcOrd="0" destOrd="0" presId="urn:microsoft.com/office/officeart/2005/8/layout/hierarchy1"/>
    <dgm:cxn modelId="{E08DC55E-8FB0-4A58-8446-A71A0625A110}" type="presParOf" srcId="{322E2116-369C-43F7-A9AB-1605A531EA24}" destId="{697A1E9A-275F-464D-B200-DF0839CAFA9C}" srcOrd="0" destOrd="0" presId="urn:microsoft.com/office/officeart/2005/8/layout/hierarchy1"/>
    <dgm:cxn modelId="{539F0888-D68F-43A2-8F84-17863C148D19}" type="presParOf" srcId="{322E2116-369C-43F7-A9AB-1605A531EA24}" destId="{35980D72-F340-47E1-8363-FF3BBB1F4FD9}" srcOrd="1" destOrd="0" presId="urn:microsoft.com/office/officeart/2005/8/layout/hierarchy1"/>
    <dgm:cxn modelId="{0316CBFD-F1DB-4CE4-B0CF-9C2955A6FB4E}" type="presParOf" srcId="{3B853134-0621-4432-9744-17218C690DF7}" destId="{35E7147F-9089-46C1-8F32-01110E2AC1D8}" srcOrd="1" destOrd="0" presId="urn:microsoft.com/office/officeart/2005/8/layout/hierarchy1"/>
    <dgm:cxn modelId="{77E7C96B-087A-4426-ACB2-856AD3629D94}" type="presParOf" srcId="{35E7147F-9089-46C1-8F32-01110E2AC1D8}" destId="{85F5C607-23CB-4440-9D91-9CC474E8932E}" srcOrd="0" destOrd="0" presId="urn:microsoft.com/office/officeart/2005/8/layout/hierarchy1"/>
    <dgm:cxn modelId="{47E97DAE-EBD9-45AB-A6FB-57E67209326F}" type="presParOf" srcId="{35E7147F-9089-46C1-8F32-01110E2AC1D8}" destId="{C0110A84-E80A-42E1-897A-10B350FDBF50}" srcOrd="1" destOrd="0" presId="urn:microsoft.com/office/officeart/2005/8/layout/hierarchy1"/>
    <dgm:cxn modelId="{DC8DDEC1-7B2B-4C61-A71F-57CAE1E91D2C}" type="presParOf" srcId="{C0110A84-E80A-42E1-897A-10B350FDBF50}" destId="{CDA20868-20C8-4026-A6B2-4503D1CF71AE}" srcOrd="0" destOrd="0" presId="urn:microsoft.com/office/officeart/2005/8/layout/hierarchy1"/>
    <dgm:cxn modelId="{6EA2E8F1-8EF7-42FF-8866-9E820424CACB}" type="presParOf" srcId="{CDA20868-20C8-4026-A6B2-4503D1CF71AE}" destId="{67D6918B-EC6B-4A4B-906E-4FCA41CC9403}" srcOrd="0" destOrd="0" presId="urn:microsoft.com/office/officeart/2005/8/layout/hierarchy1"/>
    <dgm:cxn modelId="{511E9D96-4457-4984-87B5-29B95052D6C9}" type="presParOf" srcId="{CDA20868-20C8-4026-A6B2-4503D1CF71AE}" destId="{C2E37AD3-328A-48C1-898D-379CA13BEC9A}" srcOrd="1" destOrd="0" presId="urn:microsoft.com/office/officeart/2005/8/layout/hierarchy1"/>
    <dgm:cxn modelId="{D6742642-DD86-4AFA-9C2A-0B3C47C15397}" type="presParOf" srcId="{C0110A84-E80A-42E1-897A-10B350FDBF50}" destId="{4337A55F-961A-4173-925B-13E357B66E4E}" srcOrd="1" destOrd="0" presId="urn:microsoft.com/office/officeart/2005/8/layout/hierarchy1"/>
    <dgm:cxn modelId="{7DE551AE-34C3-4679-9FA2-CEF59E1EF87B}" type="presParOf" srcId="{4337A55F-961A-4173-925B-13E357B66E4E}" destId="{3045906A-92F1-4000-8E1F-497CD169C776}" srcOrd="0" destOrd="0" presId="urn:microsoft.com/office/officeart/2005/8/layout/hierarchy1"/>
    <dgm:cxn modelId="{0BF5BB06-F67A-4BDE-BC34-27644A674597}" type="presParOf" srcId="{4337A55F-961A-4173-925B-13E357B66E4E}" destId="{1C253297-9176-4750-B690-9D5DAA1B45C3}" srcOrd="1" destOrd="0" presId="urn:microsoft.com/office/officeart/2005/8/layout/hierarchy1"/>
    <dgm:cxn modelId="{470DC8A3-9980-4353-ADFA-C58235889F8A}" type="presParOf" srcId="{1C253297-9176-4750-B690-9D5DAA1B45C3}" destId="{AE32F650-39B0-4BD2-851B-E052AEB99D35}" srcOrd="0" destOrd="0" presId="urn:microsoft.com/office/officeart/2005/8/layout/hierarchy1"/>
    <dgm:cxn modelId="{E97D4816-D9D5-430C-9859-B07C4DCD0CBF}" type="presParOf" srcId="{AE32F650-39B0-4BD2-851B-E052AEB99D35}" destId="{6C8232A7-9D86-4208-B09A-86941C651490}" srcOrd="0" destOrd="0" presId="urn:microsoft.com/office/officeart/2005/8/layout/hierarchy1"/>
    <dgm:cxn modelId="{F0E3B08F-18B5-42CA-B460-F6B940891A6B}" type="presParOf" srcId="{AE32F650-39B0-4BD2-851B-E052AEB99D35}" destId="{30C2D5B0-7755-4A00-AD6C-E5CE1E0F2D97}" srcOrd="1" destOrd="0" presId="urn:microsoft.com/office/officeart/2005/8/layout/hierarchy1"/>
    <dgm:cxn modelId="{0B985278-93C3-4105-AC25-1EB0B329BB86}" type="presParOf" srcId="{1C253297-9176-4750-B690-9D5DAA1B45C3}" destId="{4F19DD87-3EDE-4542-AA66-B21480F7353F}" srcOrd="1" destOrd="0" presId="urn:microsoft.com/office/officeart/2005/8/layout/hierarchy1"/>
    <dgm:cxn modelId="{D09DFDED-A61F-4246-B437-18AC8FB0B5FC}" type="presParOf" srcId="{4337A55F-961A-4173-925B-13E357B66E4E}" destId="{D87CC706-8C5A-4C44-A636-BBB89D994C5F}" srcOrd="2" destOrd="0" presId="urn:microsoft.com/office/officeart/2005/8/layout/hierarchy1"/>
    <dgm:cxn modelId="{DF79F620-C923-4F97-B7DB-BB83185D3168}" type="presParOf" srcId="{4337A55F-961A-4173-925B-13E357B66E4E}" destId="{B0C5925A-0628-45C6-A08B-D43C9404E63F}" srcOrd="3" destOrd="0" presId="urn:microsoft.com/office/officeart/2005/8/layout/hierarchy1"/>
    <dgm:cxn modelId="{F345DE61-4FC0-422C-85EA-4C9A0BC3A12B}" type="presParOf" srcId="{B0C5925A-0628-45C6-A08B-D43C9404E63F}" destId="{26BC143C-847C-456D-9939-4DB16977762D}" srcOrd="0" destOrd="0" presId="urn:microsoft.com/office/officeart/2005/8/layout/hierarchy1"/>
    <dgm:cxn modelId="{FC755C74-7970-46C7-9D3E-33E1D3C49B3D}" type="presParOf" srcId="{26BC143C-847C-456D-9939-4DB16977762D}" destId="{42E3BDA7-0FFB-4600-AFC9-2D8C2B943C3B}" srcOrd="0" destOrd="0" presId="urn:microsoft.com/office/officeart/2005/8/layout/hierarchy1"/>
    <dgm:cxn modelId="{35A00829-A6B4-4682-88C4-F24DBE157FF4}" type="presParOf" srcId="{26BC143C-847C-456D-9939-4DB16977762D}" destId="{8D265F28-DD38-4A08-ADC1-6D44B0BBCEEA}" srcOrd="1" destOrd="0" presId="urn:microsoft.com/office/officeart/2005/8/layout/hierarchy1"/>
    <dgm:cxn modelId="{FABC4055-BBC7-43F2-AAD0-93A9AFF40901}" type="presParOf" srcId="{B0C5925A-0628-45C6-A08B-D43C9404E63F}" destId="{373E023A-D8F7-4E34-A875-FDEA4347BC85}" srcOrd="1" destOrd="0" presId="urn:microsoft.com/office/officeart/2005/8/layout/hierarchy1"/>
    <dgm:cxn modelId="{8894A335-431F-412A-AB7A-D46EB02FDC0B}" type="presParOf" srcId="{4337A55F-961A-4173-925B-13E357B66E4E}" destId="{663CB4DA-2A53-45FD-BFCF-828AE26650D1}" srcOrd="4" destOrd="0" presId="urn:microsoft.com/office/officeart/2005/8/layout/hierarchy1"/>
    <dgm:cxn modelId="{70A74FE2-4C01-4F03-83A7-60D942CE4A73}" type="presParOf" srcId="{4337A55F-961A-4173-925B-13E357B66E4E}" destId="{F17D502D-B6E2-4DE6-9AF7-BF9A6F15D9B1}" srcOrd="5" destOrd="0" presId="urn:microsoft.com/office/officeart/2005/8/layout/hierarchy1"/>
    <dgm:cxn modelId="{F81C3D2E-894E-45E1-9855-625A374184AB}" type="presParOf" srcId="{F17D502D-B6E2-4DE6-9AF7-BF9A6F15D9B1}" destId="{4F3977C7-E807-41C2-ACC4-2D9A353869D5}" srcOrd="0" destOrd="0" presId="urn:microsoft.com/office/officeart/2005/8/layout/hierarchy1"/>
    <dgm:cxn modelId="{98518A19-4F3C-4157-933C-0651312E77FC}" type="presParOf" srcId="{4F3977C7-E807-41C2-ACC4-2D9A353869D5}" destId="{FC77FE00-598F-4304-8C84-A98A27A8551F}" srcOrd="0" destOrd="0" presId="urn:microsoft.com/office/officeart/2005/8/layout/hierarchy1"/>
    <dgm:cxn modelId="{5C55AC29-28C0-48FC-8DD1-2F94238491AD}" type="presParOf" srcId="{4F3977C7-E807-41C2-ACC4-2D9A353869D5}" destId="{569442CF-2617-4265-B79D-1E6CC62DCCD9}" srcOrd="1" destOrd="0" presId="urn:microsoft.com/office/officeart/2005/8/layout/hierarchy1"/>
    <dgm:cxn modelId="{47A5B393-7F32-4383-B92B-3A93F78B9D71}" type="presParOf" srcId="{F17D502D-B6E2-4DE6-9AF7-BF9A6F15D9B1}" destId="{B177D99E-7788-46FD-85DB-EA0E2BAD49C3}" srcOrd="1" destOrd="0" presId="urn:microsoft.com/office/officeart/2005/8/layout/hierarchy1"/>
    <dgm:cxn modelId="{3442E0EE-F87F-4B65-969B-86941EFF62BC}" type="presParOf" srcId="{4337A55F-961A-4173-925B-13E357B66E4E}" destId="{63B72B78-AF8D-4555-9E11-1F223E32C886}" srcOrd="6" destOrd="0" presId="urn:microsoft.com/office/officeart/2005/8/layout/hierarchy1"/>
    <dgm:cxn modelId="{E0B40819-A22C-47A5-A1CF-9E20D6328626}" type="presParOf" srcId="{4337A55F-961A-4173-925B-13E357B66E4E}" destId="{AC630C74-B7DF-458A-8B55-777AF34F01CF}" srcOrd="7" destOrd="0" presId="urn:microsoft.com/office/officeart/2005/8/layout/hierarchy1"/>
    <dgm:cxn modelId="{A832718E-C242-4B73-AD45-6EB8E220DEF3}" type="presParOf" srcId="{AC630C74-B7DF-458A-8B55-777AF34F01CF}" destId="{D4070E63-73E7-4910-AF8D-C40F32834223}" srcOrd="0" destOrd="0" presId="urn:microsoft.com/office/officeart/2005/8/layout/hierarchy1"/>
    <dgm:cxn modelId="{30C2AB82-18C8-4106-A12D-FB9E297A0F94}" type="presParOf" srcId="{D4070E63-73E7-4910-AF8D-C40F32834223}" destId="{5D196364-444E-4CEF-8B59-95F08055CB91}" srcOrd="0" destOrd="0" presId="urn:microsoft.com/office/officeart/2005/8/layout/hierarchy1"/>
    <dgm:cxn modelId="{AF6FD458-9A08-42B6-85A0-DCE2A125077D}" type="presParOf" srcId="{D4070E63-73E7-4910-AF8D-C40F32834223}" destId="{C6AC58D6-8E91-46B4-B63F-902D64A39C93}" srcOrd="1" destOrd="0" presId="urn:microsoft.com/office/officeart/2005/8/layout/hierarchy1"/>
    <dgm:cxn modelId="{78DB4B2E-A662-493E-AF1A-214024825A9E}" type="presParOf" srcId="{AC630C74-B7DF-458A-8B55-777AF34F01CF}" destId="{EA9C2B86-8A38-46E6-B379-4FF3F30D9F9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72B78-AF8D-4555-9E11-1F223E32C886}">
      <dsp:nvSpPr>
        <dsp:cNvPr id="0" name=""/>
        <dsp:cNvSpPr/>
      </dsp:nvSpPr>
      <dsp:spPr>
        <a:xfrm>
          <a:off x="2803180" y="2294192"/>
          <a:ext cx="2201177" cy="349186"/>
        </a:xfrm>
        <a:custGeom>
          <a:avLst/>
          <a:gdLst/>
          <a:ahLst/>
          <a:cxnLst/>
          <a:rect l="0" t="0" r="0" b="0"/>
          <a:pathLst>
            <a:path>
              <a:moveTo>
                <a:pt x="0" y="0"/>
              </a:moveTo>
              <a:lnTo>
                <a:pt x="0" y="237960"/>
              </a:lnTo>
              <a:lnTo>
                <a:pt x="2201177" y="237960"/>
              </a:lnTo>
              <a:lnTo>
                <a:pt x="2201177" y="3491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3CB4DA-2A53-45FD-BFCF-828AE26650D1}">
      <dsp:nvSpPr>
        <dsp:cNvPr id="0" name=""/>
        <dsp:cNvSpPr/>
      </dsp:nvSpPr>
      <dsp:spPr>
        <a:xfrm>
          <a:off x="2803180" y="2294192"/>
          <a:ext cx="733725" cy="349186"/>
        </a:xfrm>
        <a:custGeom>
          <a:avLst/>
          <a:gdLst/>
          <a:ahLst/>
          <a:cxnLst/>
          <a:rect l="0" t="0" r="0" b="0"/>
          <a:pathLst>
            <a:path>
              <a:moveTo>
                <a:pt x="0" y="0"/>
              </a:moveTo>
              <a:lnTo>
                <a:pt x="0" y="237960"/>
              </a:lnTo>
              <a:lnTo>
                <a:pt x="733725" y="237960"/>
              </a:lnTo>
              <a:lnTo>
                <a:pt x="733725" y="3491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7CC706-8C5A-4C44-A636-BBB89D994C5F}">
      <dsp:nvSpPr>
        <dsp:cNvPr id="0" name=""/>
        <dsp:cNvSpPr/>
      </dsp:nvSpPr>
      <dsp:spPr>
        <a:xfrm>
          <a:off x="2069454" y="2294192"/>
          <a:ext cx="733725" cy="349186"/>
        </a:xfrm>
        <a:custGeom>
          <a:avLst/>
          <a:gdLst/>
          <a:ahLst/>
          <a:cxnLst/>
          <a:rect l="0" t="0" r="0" b="0"/>
          <a:pathLst>
            <a:path>
              <a:moveTo>
                <a:pt x="733725" y="0"/>
              </a:moveTo>
              <a:lnTo>
                <a:pt x="733725" y="237960"/>
              </a:lnTo>
              <a:lnTo>
                <a:pt x="0" y="237960"/>
              </a:lnTo>
              <a:lnTo>
                <a:pt x="0" y="3491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5906A-92F1-4000-8E1F-497CD169C776}">
      <dsp:nvSpPr>
        <dsp:cNvPr id="0" name=""/>
        <dsp:cNvSpPr/>
      </dsp:nvSpPr>
      <dsp:spPr>
        <a:xfrm>
          <a:off x="602002" y="2294192"/>
          <a:ext cx="2201177" cy="349186"/>
        </a:xfrm>
        <a:custGeom>
          <a:avLst/>
          <a:gdLst/>
          <a:ahLst/>
          <a:cxnLst/>
          <a:rect l="0" t="0" r="0" b="0"/>
          <a:pathLst>
            <a:path>
              <a:moveTo>
                <a:pt x="2201177" y="0"/>
              </a:moveTo>
              <a:lnTo>
                <a:pt x="2201177" y="237960"/>
              </a:lnTo>
              <a:lnTo>
                <a:pt x="0" y="237960"/>
              </a:lnTo>
              <a:lnTo>
                <a:pt x="0" y="3491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F5C607-23CB-4440-9D91-9CC474E8932E}">
      <dsp:nvSpPr>
        <dsp:cNvPr id="0" name=""/>
        <dsp:cNvSpPr/>
      </dsp:nvSpPr>
      <dsp:spPr>
        <a:xfrm>
          <a:off x="2757460" y="1233893"/>
          <a:ext cx="91440" cy="349186"/>
        </a:xfrm>
        <a:custGeom>
          <a:avLst/>
          <a:gdLst/>
          <a:ahLst/>
          <a:cxnLst/>
          <a:rect l="0" t="0" r="0" b="0"/>
          <a:pathLst>
            <a:path>
              <a:moveTo>
                <a:pt x="45720" y="0"/>
              </a:moveTo>
              <a:lnTo>
                <a:pt x="45720" y="3491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7A1E9A-275F-464D-B200-DF0839CAFA9C}">
      <dsp:nvSpPr>
        <dsp:cNvPr id="0" name=""/>
        <dsp:cNvSpPr/>
      </dsp:nvSpPr>
      <dsp:spPr>
        <a:xfrm>
          <a:off x="2082164" y="505442"/>
          <a:ext cx="1442031" cy="7284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980D72-F340-47E1-8363-FF3BBB1F4FD9}">
      <dsp:nvSpPr>
        <dsp:cNvPr id="0" name=""/>
        <dsp:cNvSpPr/>
      </dsp:nvSpPr>
      <dsp:spPr>
        <a:xfrm>
          <a:off x="2215569" y="632177"/>
          <a:ext cx="1442031" cy="728450"/>
        </a:xfrm>
        <a:prstGeom prst="flowChartAlternateProcess">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VICE RECTOR</a:t>
          </a:r>
        </a:p>
        <a:p>
          <a:pPr lvl="0" algn="ctr" defTabSz="400050">
            <a:lnSpc>
              <a:spcPct val="90000"/>
            </a:lnSpc>
            <a:spcBef>
              <a:spcPct val="0"/>
            </a:spcBef>
            <a:spcAft>
              <a:spcPct val="35000"/>
            </a:spcAft>
          </a:pPr>
          <a:r>
            <a:rPr lang="tr-TR" sz="900" kern="1200"/>
            <a:t>&amp;</a:t>
          </a:r>
        </a:p>
        <a:p>
          <a:pPr lvl="0" algn="ctr" defTabSz="400050">
            <a:lnSpc>
              <a:spcPct val="90000"/>
            </a:lnSpc>
            <a:spcBef>
              <a:spcPct val="0"/>
            </a:spcBef>
            <a:spcAft>
              <a:spcPct val="35000"/>
            </a:spcAft>
          </a:pPr>
          <a:r>
            <a:rPr lang="tr-TR" sz="900" kern="1200"/>
            <a:t>INSTITUTIONAL COORDINATOR FOR EXCHANGE PROGRAMS</a:t>
          </a:r>
        </a:p>
      </dsp:txBody>
      <dsp:txXfrm>
        <a:off x="2251128" y="667736"/>
        <a:ext cx="1370913" cy="657332"/>
      </dsp:txXfrm>
    </dsp:sp>
    <dsp:sp modelId="{67D6918B-EC6B-4A4B-906E-4FCA41CC9403}">
      <dsp:nvSpPr>
        <dsp:cNvPr id="0" name=""/>
        <dsp:cNvSpPr/>
      </dsp:nvSpPr>
      <dsp:spPr>
        <a:xfrm>
          <a:off x="2067534" y="1583079"/>
          <a:ext cx="1471291" cy="7111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E37AD3-328A-48C1-898D-379CA13BEC9A}">
      <dsp:nvSpPr>
        <dsp:cNvPr id="0" name=""/>
        <dsp:cNvSpPr/>
      </dsp:nvSpPr>
      <dsp:spPr>
        <a:xfrm>
          <a:off x="2200939" y="1709814"/>
          <a:ext cx="1471291" cy="7111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DIRECTOR</a:t>
          </a:r>
        </a:p>
        <a:p>
          <a:pPr lvl="0" algn="ctr" defTabSz="400050">
            <a:lnSpc>
              <a:spcPct val="90000"/>
            </a:lnSpc>
            <a:spcBef>
              <a:spcPct val="0"/>
            </a:spcBef>
            <a:spcAft>
              <a:spcPct val="35000"/>
            </a:spcAft>
          </a:pPr>
          <a:r>
            <a:rPr lang="tr-TR" sz="900" kern="1200"/>
            <a:t>&amp;</a:t>
          </a:r>
        </a:p>
        <a:p>
          <a:pPr lvl="0" algn="ctr" defTabSz="400050">
            <a:lnSpc>
              <a:spcPct val="90000"/>
            </a:lnSpc>
            <a:spcBef>
              <a:spcPct val="0"/>
            </a:spcBef>
            <a:spcAft>
              <a:spcPct val="35000"/>
            </a:spcAft>
          </a:pPr>
          <a:r>
            <a:rPr lang="tr-TR" sz="900" kern="1200"/>
            <a:t>VICE INSTITUTIONAL COORDINATOR FOR EXCANGE PROGRAMS</a:t>
          </a:r>
        </a:p>
      </dsp:txBody>
      <dsp:txXfrm>
        <a:off x="2221767" y="1730642"/>
        <a:ext cx="1429635" cy="669457"/>
      </dsp:txXfrm>
    </dsp:sp>
    <dsp:sp modelId="{6C8232A7-9D86-4208-B09A-86941C651490}">
      <dsp:nvSpPr>
        <dsp:cNvPr id="0" name=""/>
        <dsp:cNvSpPr/>
      </dsp:nvSpPr>
      <dsp:spPr>
        <a:xfrm>
          <a:off x="1681" y="2643379"/>
          <a:ext cx="1200642" cy="7624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2D5B0-7755-4A00-AD6C-E5CE1E0F2D97}">
      <dsp:nvSpPr>
        <dsp:cNvPr id="0" name=""/>
        <dsp:cNvSpPr/>
      </dsp:nvSpPr>
      <dsp:spPr>
        <a:xfrm>
          <a:off x="135086" y="2770114"/>
          <a:ext cx="1200642" cy="7624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ERASMUS + EXCHANGE OFFICE</a:t>
          </a:r>
        </a:p>
      </dsp:txBody>
      <dsp:txXfrm>
        <a:off x="157416" y="2792444"/>
        <a:ext cx="1155982" cy="717747"/>
      </dsp:txXfrm>
    </dsp:sp>
    <dsp:sp modelId="{42E3BDA7-0FFB-4600-AFC9-2D8C2B943C3B}">
      <dsp:nvSpPr>
        <dsp:cNvPr id="0" name=""/>
        <dsp:cNvSpPr/>
      </dsp:nvSpPr>
      <dsp:spPr>
        <a:xfrm>
          <a:off x="1469133" y="2643379"/>
          <a:ext cx="1200642" cy="7624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265F28-DD38-4A08-ADC1-6D44B0BBCEEA}">
      <dsp:nvSpPr>
        <dsp:cNvPr id="0" name=""/>
        <dsp:cNvSpPr/>
      </dsp:nvSpPr>
      <dsp:spPr>
        <a:xfrm>
          <a:off x="1602537" y="2770114"/>
          <a:ext cx="1200642" cy="7624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MEVLANA EXCHANGE OFFICE</a:t>
          </a:r>
        </a:p>
      </dsp:txBody>
      <dsp:txXfrm>
        <a:off x="1624867" y="2792444"/>
        <a:ext cx="1155982" cy="717747"/>
      </dsp:txXfrm>
    </dsp:sp>
    <dsp:sp modelId="{FC77FE00-598F-4304-8C84-A98A27A8551F}">
      <dsp:nvSpPr>
        <dsp:cNvPr id="0" name=""/>
        <dsp:cNvSpPr/>
      </dsp:nvSpPr>
      <dsp:spPr>
        <a:xfrm>
          <a:off x="2936584" y="2643379"/>
          <a:ext cx="1200642" cy="7624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9442CF-2617-4265-B79D-1E6CC62DCCD9}">
      <dsp:nvSpPr>
        <dsp:cNvPr id="0" name=""/>
        <dsp:cNvSpPr/>
      </dsp:nvSpPr>
      <dsp:spPr>
        <a:xfrm>
          <a:off x="3069989" y="2770114"/>
          <a:ext cx="1200642" cy="7624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FARABİ EXCHANGE OFFICE</a:t>
          </a:r>
        </a:p>
      </dsp:txBody>
      <dsp:txXfrm>
        <a:off x="3092319" y="2792444"/>
        <a:ext cx="1155982" cy="717747"/>
      </dsp:txXfrm>
    </dsp:sp>
    <dsp:sp modelId="{5D196364-444E-4CEF-8B59-95F08055CB91}">
      <dsp:nvSpPr>
        <dsp:cNvPr id="0" name=""/>
        <dsp:cNvSpPr/>
      </dsp:nvSpPr>
      <dsp:spPr>
        <a:xfrm>
          <a:off x="4404036" y="2643379"/>
          <a:ext cx="1200642" cy="7624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AC58D6-8E91-46B4-B63F-902D64A39C93}">
      <dsp:nvSpPr>
        <dsp:cNvPr id="0" name=""/>
        <dsp:cNvSpPr/>
      </dsp:nvSpPr>
      <dsp:spPr>
        <a:xfrm>
          <a:off x="4537441" y="2770114"/>
          <a:ext cx="1200642" cy="7624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INTERNATIONAL  STUDENTS</a:t>
          </a:r>
        </a:p>
      </dsp:txBody>
      <dsp:txXfrm>
        <a:off x="4559771" y="2792444"/>
        <a:ext cx="1155982" cy="7177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5048</Words>
  <Characters>28775</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 Company</Company>
  <LinksUpToDate>false</LinksUpToDate>
  <CharactersWithSpaces>33756</CharactersWithSpaces>
  <SharedDoc>false</SharedDoc>
  <HLinks>
    <vt:vector size="114" baseType="variant">
      <vt:variant>
        <vt:i4>3080194</vt:i4>
      </vt:variant>
      <vt:variant>
        <vt:i4>110</vt:i4>
      </vt:variant>
      <vt:variant>
        <vt:i4>0</vt:i4>
      </vt:variant>
      <vt:variant>
        <vt:i4>5</vt:i4>
      </vt:variant>
      <vt:variant>
        <vt:lpwstr/>
      </vt:variant>
      <vt:variant>
        <vt:lpwstr>_Toc2933322</vt:lpwstr>
      </vt:variant>
      <vt:variant>
        <vt:i4>3080194</vt:i4>
      </vt:variant>
      <vt:variant>
        <vt:i4>104</vt:i4>
      </vt:variant>
      <vt:variant>
        <vt:i4>0</vt:i4>
      </vt:variant>
      <vt:variant>
        <vt:i4>5</vt:i4>
      </vt:variant>
      <vt:variant>
        <vt:lpwstr/>
      </vt:variant>
      <vt:variant>
        <vt:lpwstr>_Toc2933321</vt:lpwstr>
      </vt:variant>
      <vt:variant>
        <vt:i4>3080194</vt:i4>
      </vt:variant>
      <vt:variant>
        <vt:i4>98</vt:i4>
      </vt:variant>
      <vt:variant>
        <vt:i4>0</vt:i4>
      </vt:variant>
      <vt:variant>
        <vt:i4>5</vt:i4>
      </vt:variant>
      <vt:variant>
        <vt:lpwstr/>
      </vt:variant>
      <vt:variant>
        <vt:lpwstr>_Toc2933320</vt:lpwstr>
      </vt:variant>
      <vt:variant>
        <vt:i4>2883586</vt:i4>
      </vt:variant>
      <vt:variant>
        <vt:i4>92</vt:i4>
      </vt:variant>
      <vt:variant>
        <vt:i4>0</vt:i4>
      </vt:variant>
      <vt:variant>
        <vt:i4>5</vt:i4>
      </vt:variant>
      <vt:variant>
        <vt:lpwstr/>
      </vt:variant>
      <vt:variant>
        <vt:lpwstr>_Toc2933319</vt:lpwstr>
      </vt:variant>
      <vt:variant>
        <vt:i4>2883586</vt:i4>
      </vt:variant>
      <vt:variant>
        <vt:i4>86</vt:i4>
      </vt:variant>
      <vt:variant>
        <vt:i4>0</vt:i4>
      </vt:variant>
      <vt:variant>
        <vt:i4>5</vt:i4>
      </vt:variant>
      <vt:variant>
        <vt:lpwstr/>
      </vt:variant>
      <vt:variant>
        <vt:lpwstr>_Toc2933318</vt:lpwstr>
      </vt:variant>
      <vt:variant>
        <vt:i4>2883586</vt:i4>
      </vt:variant>
      <vt:variant>
        <vt:i4>80</vt:i4>
      </vt:variant>
      <vt:variant>
        <vt:i4>0</vt:i4>
      </vt:variant>
      <vt:variant>
        <vt:i4>5</vt:i4>
      </vt:variant>
      <vt:variant>
        <vt:lpwstr/>
      </vt:variant>
      <vt:variant>
        <vt:lpwstr>_Toc2933317</vt:lpwstr>
      </vt:variant>
      <vt:variant>
        <vt:i4>2883586</vt:i4>
      </vt:variant>
      <vt:variant>
        <vt:i4>74</vt:i4>
      </vt:variant>
      <vt:variant>
        <vt:i4>0</vt:i4>
      </vt:variant>
      <vt:variant>
        <vt:i4>5</vt:i4>
      </vt:variant>
      <vt:variant>
        <vt:lpwstr/>
      </vt:variant>
      <vt:variant>
        <vt:lpwstr>_Toc2933316</vt:lpwstr>
      </vt:variant>
      <vt:variant>
        <vt:i4>2883586</vt:i4>
      </vt:variant>
      <vt:variant>
        <vt:i4>68</vt:i4>
      </vt:variant>
      <vt:variant>
        <vt:i4>0</vt:i4>
      </vt:variant>
      <vt:variant>
        <vt:i4>5</vt:i4>
      </vt:variant>
      <vt:variant>
        <vt:lpwstr/>
      </vt:variant>
      <vt:variant>
        <vt:lpwstr>_Toc2933315</vt:lpwstr>
      </vt:variant>
      <vt:variant>
        <vt:i4>2883586</vt:i4>
      </vt:variant>
      <vt:variant>
        <vt:i4>62</vt:i4>
      </vt:variant>
      <vt:variant>
        <vt:i4>0</vt:i4>
      </vt:variant>
      <vt:variant>
        <vt:i4>5</vt:i4>
      </vt:variant>
      <vt:variant>
        <vt:lpwstr/>
      </vt:variant>
      <vt:variant>
        <vt:lpwstr>_Toc2933314</vt:lpwstr>
      </vt:variant>
      <vt:variant>
        <vt:i4>2883586</vt:i4>
      </vt:variant>
      <vt:variant>
        <vt:i4>56</vt:i4>
      </vt:variant>
      <vt:variant>
        <vt:i4>0</vt:i4>
      </vt:variant>
      <vt:variant>
        <vt:i4>5</vt:i4>
      </vt:variant>
      <vt:variant>
        <vt:lpwstr/>
      </vt:variant>
      <vt:variant>
        <vt:lpwstr>_Toc2933313</vt:lpwstr>
      </vt:variant>
      <vt:variant>
        <vt:i4>2883586</vt:i4>
      </vt:variant>
      <vt:variant>
        <vt:i4>50</vt:i4>
      </vt:variant>
      <vt:variant>
        <vt:i4>0</vt:i4>
      </vt:variant>
      <vt:variant>
        <vt:i4>5</vt:i4>
      </vt:variant>
      <vt:variant>
        <vt:lpwstr/>
      </vt:variant>
      <vt:variant>
        <vt:lpwstr>_Toc2933312</vt:lpwstr>
      </vt:variant>
      <vt:variant>
        <vt:i4>2883586</vt:i4>
      </vt:variant>
      <vt:variant>
        <vt:i4>44</vt:i4>
      </vt:variant>
      <vt:variant>
        <vt:i4>0</vt:i4>
      </vt:variant>
      <vt:variant>
        <vt:i4>5</vt:i4>
      </vt:variant>
      <vt:variant>
        <vt:lpwstr/>
      </vt:variant>
      <vt:variant>
        <vt:lpwstr>_Toc2933311</vt:lpwstr>
      </vt:variant>
      <vt:variant>
        <vt:i4>2883586</vt:i4>
      </vt:variant>
      <vt:variant>
        <vt:i4>38</vt:i4>
      </vt:variant>
      <vt:variant>
        <vt:i4>0</vt:i4>
      </vt:variant>
      <vt:variant>
        <vt:i4>5</vt:i4>
      </vt:variant>
      <vt:variant>
        <vt:lpwstr/>
      </vt:variant>
      <vt:variant>
        <vt:lpwstr>_Toc2933310</vt:lpwstr>
      </vt:variant>
      <vt:variant>
        <vt:i4>2949122</vt:i4>
      </vt:variant>
      <vt:variant>
        <vt:i4>32</vt:i4>
      </vt:variant>
      <vt:variant>
        <vt:i4>0</vt:i4>
      </vt:variant>
      <vt:variant>
        <vt:i4>5</vt:i4>
      </vt:variant>
      <vt:variant>
        <vt:lpwstr/>
      </vt:variant>
      <vt:variant>
        <vt:lpwstr>_Toc2933309</vt:lpwstr>
      </vt:variant>
      <vt:variant>
        <vt:i4>2949122</vt:i4>
      </vt:variant>
      <vt:variant>
        <vt:i4>26</vt:i4>
      </vt:variant>
      <vt:variant>
        <vt:i4>0</vt:i4>
      </vt:variant>
      <vt:variant>
        <vt:i4>5</vt:i4>
      </vt:variant>
      <vt:variant>
        <vt:lpwstr/>
      </vt:variant>
      <vt:variant>
        <vt:lpwstr>_Toc2933308</vt:lpwstr>
      </vt:variant>
      <vt:variant>
        <vt:i4>2949122</vt:i4>
      </vt:variant>
      <vt:variant>
        <vt:i4>20</vt:i4>
      </vt:variant>
      <vt:variant>
        <vt:i4>0</vt:i4>
      </vt:variant>
      <vt:variant>
        <vt:i4>5</vt:i4>
      </vt:variant>
      <vt:variant>
        <vt:lpwstr/>
      </vt:variant>
      <vt:variant>
        <vt:lpwstr>_Toc2933307</vt:lpwstr>
      </vt:variant>
      <vt:variant>
        <vt:i4>2949122</vt:i4>
      </vt:variant>
      <vt:variant>
        <vt:i4>14</vt:i4>
      </vt:variant>
      <vt:variant>
        <vt:i4>0</vt:i4>
      </vt:variant>
      <vt:variant>
        <vt:i4>5</vt:i4>
      </vt:variant>
      <vt:variant>
        <vt:lpwstr/>
      </vt:variant>
      <vt:variant>
        <vt:lpwstr>_Toc2933306</vt:lpwstr>
      </vt:variant>
      <vt:variant>
        <vt:i4>2949122</vt:i4>
      </vt:variant>
      <vt:variant>
        <vt:i4>8</vt:i4>
      </vt:variant>
      <vt:variant>
        <vt:i4>0</vt:i4>
      </vt:variant>
      <vt:variant>
        <vt:i4>5</vt:i4>
      </vt:variant>
      <vt:variant>
        <vt:lpwstr/>
      </vt:variant>
      <vt:variant>
        <vt:lpwstr>_Toc2933305</vt:lpwstr>
      </vt:variant>
      <vt:variant>
        <vt:i4>2949122</vt:i4>
      </vt:variant>
      <vt:variant>
        <vt:i4>2</vt:i4>
      </vt:variant>
      <vt:variant>
        <vt:i4>0</vt:i4>
      </vt:variant>
      <vt:variant>
        <vt:i4>5</vt:i4>
      </vt:variant>
      <vt:variant>
        <vt:lpwstr/>
      </vt:variant>
      <vt:variant>
        <vt:lpwstr>_Toc2933304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A1622</dc:creator>
  <cp:keywords/>
  <cp:lastModifiedBy>ADUDisiliskiler</cp:lastModifiedBy>
  <cp:revision>11</cp:revision>
  <cp:lastPrinted>2019-03-01T11:42:00Z</cp:lastPrinted>
  <dcterms:created xsi:type="dcterms:W3CDTF">2019-04-02T12:07:00Z</dcterms:created>
  <dcterms:modified xsi:type="dcterms:W3CDTF">2019-04-15T05:37:00Z</dcterms:modified>
</cp:coreProperties>
</file>